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
<Relationships xmlns="http://schemas.openxmlformats.org/package/2006/relationships"><Relationship Id="rId1" Type="http://schemas.openxmlformats.org/package/2006/relationships/metadata/core-properties" Target="docProps/core.xml"></Relationship><Relationship Id="rId2" Type="http://schemas.openxmlformats.org/officeDocument/2006/relationships/extended-properties" Target="docProps/app.xml"></Relationship><Relationship Id="rId3" Type="http://schemas.openxmlformats.org/officeDocument/2006/relationships/officeDocument" Target="word/document.xml"></Relationship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p14="http://schemas.microsoft.com/office/word/2010/wordprocessingDrawing" xmlns:w10="urn:schemas-microsoft-com:office:word" xmlns:w="http://schemas.openxmlformats.org/wordprocessingml/2006/main" xmlns:wpg="http://schemas.microsoft.com/office/word/2010/wordprocessingGroup" xmlns:wne="http://schemas.microsoft.com/office/word/2006/wordml" xmlns:wps="http://schemas.microsoft.com/office/word/2010/wordprocessingShape" xmlns:wpc="http://schemas.microsoft.com/office/word/2010/wordprocessingCanvas" xmlns:mc="http://schemas.openxmlformats.org/markup-compatibility/2006" xmlns:w14="http://schemas.microsoft.com/office/word/2010/wordml" xmlns:w15="http://schemas.microsoft.com/office/word/2012/wordml" xmlns:wpi="http://schemas.microsoft.com/office/word/2010/wordprocessingInk" xmlns:w16cid="http://schemas.microsoft.com/office/word/2016/wordml/cid" xmlns:am3d="http://schemas.microsoft.com/office/drawing/2017/model3d" xmlns:w16se="http://schemas.microsoft.com/office/word/2015/wordml/symex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mc:Ignorable="w14 wp14 w15">
  <w:body>
    <w:p>
      <w:pPr>
        <w:spacing w:lineRule="auto" w:line="259" w:after="160"/>
        <w:pBdr>
          <w:top w:sz="0" w:space="0" w:color="000000" w:val="nil"/>
          <w:bottom w:sz="0" w:space="0" w:color="000000" w:val="nil"/>
          <w:left w:sz="0" w:space="0" w:color="000000" w:val="nil"/>
          <w:right w:sz="0" w:space="0" w:color="000000" w:val="nil"/>
        </w:pBdr>
        <w:rPr>
          <w:shd w:val="clear" w:color="000000" w:fill="auto"/>
        </w:rPr>
        <w:wordWrap w:val="1"/>
        <w:widowControl w:val="1"/>
        <w:autoSpaceDE w:val="1"/>
        <w:autoSpaceDN w:val="1"/>
      </w:pPr>
    </w:p>
    <w:tbl>
      <w:tblID w:val="0"/>
      <w:tblPr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CellMar>
          <w:left w:w="102" w:type="dxa"/>
          <w:top w:w="28" w:type="dxa"/>
          <w:right w:w="102" w:type="dxa"/>
          <w:bottom w:w="28" w:type="dxa"/>
        </w:tblCellMar>
        <w:tblW w:w="9253" w:type="dxa"/>
        <w:tblInd w:w="-8" w:type="dxa"/>
        <w:tblLook w:val="000000" w:firstRow="0" w:lastRow="0" w:firstColumn="0" w:lastColumn="0" w:noHBand="0" w:noVBand="0"/>
        <w:tblLayout w:type="fixed"/>
      </w:tblPr>
      <w:tblGrid>
        <w:gridCol w:w="2785"/>
        <w:gridCol w:w="3687"/>
        <w:gridCol w:w="854"/>
        <w:gridCol w:w="1927"/>
      </w:tblGrid>
      <w:tr>
        <w:trPr>
          <w:trHeight w:hRule="atleast" w:val="505"/>
          <w:hidden w:val="0"/>
        </w:trPr>
        <w:tc>
          <w:tcPr>
            <w:tcW w:type="dxa" w:w="2785"/>
            <w:vAlign w:val="center"/>
            <w:tcBorders>
              <w:bottom w:val="single" w:color="000000" w:sz="3"/>
              <w:left w:val="single" w:color="000000" w:sz="3"/>
              <w:right w:val="single" w:color="000000" w:sz="3"/>
              <w:top w:val="single" w:color="000000" w:sz="3"/>
            </w:tcBorders>
          </w:tcPr>
          <w:p>
            <w:pPr>
              <w:pStyle w:val="PO151"/>
              <w:rPr>
                <w:shd w:val="clear" w:color="000000" w:fill="auto"/>
              </w:rPr>
            </w:pPr>
            <w:r>
              <w:rPr>
                <w:sz w:val="20"/>
              </w:rPr>
              <w:object>
                <v:shapetype id="_x0000_t75" coordsize="21600,21600" o:spt="75" o:preferrelative="t" o:allowoverlap="1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" type="#_x0000_t75" style="position:static;width:127.7pt;height:45.6pt;z-index:251624961" o:ole="" filled="t">
                  <v:imagedata r:id="rId5" o:title=" "/>
                  <w10:wrap type="none"/>
                  <w10:anchorlock/>
                </v:shape>
                <o:OLEObject Type="Embed" ShapeID="_x0000_s10" DrawAspect="Content" ObjectID="10" ProgID="Package" r:id="rId6"/>
              </w:object>
            </w:r>
          </w:p>
        </w:tc>
        <w:tc>
          <w:tcPr>
            <w:tcW w:type="dxa" w:w="3687"/>
            <w:vAlign w:val="center"/>
            <w:tcBorders>
              <w:bottom w:val="single" w:color="000000" w:sz="3"/>
              <w:left w:val="single" w:color="000000" w:sz="3"/>
              <w:right w:val="single" w:color="000000" w:sz="3"/>
              <w:top w:val="single" w:color="000000" w:sz="3"/>
            </w:tcBorders>
          </w:tcPr>
          <w:p>
            <w:pPr>
              <w:pStyle w:val="PO151"/>
              <w:jc w:val="center"/>
              <w:rPr>
                <w:shd w:val="clear" w:color="000000" w:fill="auto"/>
                <w:rFonts w:ascii="휴먼둥근헤드라인" w:eastAsia="휴먼둥근헤드라인"/>
              </w:rPr>
              <w:wordWrap w:val="1"/>
            </w:pPr>
            <w:r>
              <w:rPr>
                <w:spacing w:val="20"/>
                <w:sz w:val="40"/>
                <w:szCs w:val="40"/>
                <w:shd w:val="clear" w:color="000000" w:fill="auto"/>
                <w:rFonts w:ascii="휴먼둥근헤드라인" w:eastAsia="휴먼둥근헤드라인" w:hAnsiTheme="minorEastAsia" w:hint="eastAsia"/>
              </w:rPr>
              <w:t>19</w:t>
            </w:r>
            <w:r>
              <w:rPr>
                <w:spacing w:val="20"/>
                <w:sz w:val="40"/>
                <w:szCs w:val="40"/>
                <w:shd w:val="clear" w:color="000000" w:fill="auto"/>
                <w:rFonts w:ascii="휴먼둥근헤드라인" w:eastAsia="휴먼둥근헤드라인" w:hAnsiTheme="minorEastAsia"/>
              </w:rPr>
              <w:t xml:space="preserve"> </w:t>
            </w:r>
            <w:r>
              <w:rPr>
                <w:spacing w:val="20"/>
                <w:sz w:val="40"/>
                <w:szCs w:val="40"/>
                <w:shd w:val="clear" w:color="000000" w:fill="auto"/>
                <w:rFonts w:ascii="휴먼둥근헤드라인" w:eastAsia="휴먼둥근헤드라인" w:hAnsiTheme="minorEastAsia" w:hint="eastAsia"/>
              </w:rPr>
              <w:t>대학글쓰기</w:t>
            </w:r>
          </w:p>
        </w:tc>
        <w:tc>
          <w:tcPr>
            <w:tcW w:type="dxa" w:w="854"/>
            <w:vAlign w:val="center"/>
            <w:tcBorders>
              <w:bottom w:val="single" w:color="000000" w:sz="3"/>
              <w:left w:val="single" w:color="000000" w:sz="3"/>
              <w:right w:val="single" w:color="000000" w:sz="3"/>
              <w:top w:val="single" w:color="000000" w:sz="3"/>
            </w:tcBorders>
          </w:tcPr>
          <w:p>
            <w:pPr>
              <w:pStyle w:val="PO151"/>
              <w:rPr>
                <w:shd w:val="clear" w:color="000000" w:fill="auto"/>
              </w:rPr>
            </w:pPr>
            <w:r>
              <w:rPr>
                <w:sz w:val="22"/>
                <w:szCs w:val="22"/>
                <w:shd w:val="clear" w:color="000000" w:fill="auto"/>
                <w:rFonts w:eastAsia="휴먼명조"/>
              </w:rPr>
              <w:t>확인</w:t>
            </w:r>
          </w:p>
        </w:tc>
        <w:tc>
          <w:tcPr>
            <w:tcW w:type="dxa" w:w="1927"/>
            <w:vAlign w:val="center"/>
            <w:tcBorders>
              <w:bottom w:val="single" w:color="000000" w:sz="3"/>
              <w:left w:val="single" w:color="000000" w:sz="3"/>
              <w:right w:val="single" w:color="000000" w:sz="3"/>
              <w:top w:val="single" w:color="000000" w:sz="3"/>
            </w:tcBorders>
          </w:tcPr>
          <w:p>
            <w:pPr>
              <w:pStyle w:val="PO151"/>
              <w:rPr>
                <w:sz w:val="22"/>
                <w:szCs w:val="22"/>
                <w:shd w:val="clear" w:color="000000" w:fill="auto"/>
                <w:rFonts w:ascii="한컴 윤체 B" w:eastAsia="한컴 윤체 B"/>
              </w:rPr>
            </w:pPr>
          </w:p>
        </w:tc>
      </w:tr>
    </w:tbl>
    <w:p>
      <w:pPr>
        <w:jc w:val="right"/>
        <w:rPr>
          <w:sz w:val="22"/>
          <w:szCs w:val="22"/>
          <w:shd w:val="clear" w:color="000000" w:fill="auto"/>
          <w:rFonts w:ascii="HY헤드라인M" w:eastAsia="HY헤드라인M"/>
        </w:rPr>
      </w:pPr>
      <w:r>
        <w:rPr>
          <w:shd w:val="clear" w:color="000000" w:fill="auto"/>
        </w:rPr>
        <w:tab/>
      </w:r>
      <w:r>
        <w:rPr>
          <w:sz w:val="22"/>
          <w:szCs w:val="22"/>
          <w:shd w:val="clear" w:color="000000" w:fill="auto"/>
          <w:rFonts w:ascii="HY헤드라인M" w:eastAsia="HY헤드라인M" w:hint="eastAsia"/>
        </w:rPr>
        <w:t>철도차량시스템학과</w:t>
      </w:r>
      <w:r>
        <w:rPr>
          <w:sz w:val="22"/>
          <w:szCs w:val="22"/>
          <w:shd w:val="clear" w:color="000000" w:fill="auto"/>
          <w:rFonts w:ascii="HY헤드라인M" w:eastAsia="HY헤드라인M"/>
        </w:rPr>
        <w:tab/>
      </w:r>
      <w:r>
        <w:rPr>
          <w:sz w:val="22"/>
          <w:szCs w:val="22"/>
          <w:shd w:val="clear" w:color="000000" w:fill="auto"/>
          <w:rFonts w:ascii="HY헤드라인M" w:eastAsia="HY헤드라인M"/>
        </w:rPr>
        <w:t>20241</w:t>
      </w:r>
      <w:r>
        <w:rPr>
          <w:sz w:val="22"/>
          <w:szCs w:val="22"/>
          <w:shd w:val="clear" w:color="000000" w:fill="auto"/>
          <w:rFonts w:ascii="HY헤드라인M" w:eastAsia="HY헤드라인M" w:hAnsi="HY헤드라인M" w:cs="HY헤드라인M" w:hAnsiTheme="minorHAnsi" w:cstheme="minorBidi"/>
          <w:lang w:bidi="ar-SA" w:eastAsia="ko-KR" w:val="en-US"/>
        </w:rPr>
        <w:t xml:space="preserve">0491 김예찬</w:t>
      </w:r>
    </w:p>
    <w:p>
      <w:pPr>
        <w:spacing w:lineRule="auto" w:line="259" w:after="160"/>
        <w:pBdr>
          <w:top w:sz="0" w:space="0" w:color="000000" w:val="nil"/>
          <w:bottom w:sz="0" w:space="0" w:color="000000" w:val="nil"/>
          <w:left w:sz="0" w:space="0" w:color="000000" w:val="nil"/>
          <w:right w:sz="0" w:space="0" w:color="000000" w:val="nil"/>
        </w:pBdr>
        <w:rPr>
          <w:shd w:val="clear" w:color="000000" w:fill="auto"/>
          <w:rFonts w:ascii="HY헤드라인M" w:eastAsia="HY헤드라인M"/>
        </w:rPr>
        <w:wordWrap w:val="1"/>
        <w:widowControl w:val="1"/>
        <w:autoSpaceDE w:val="1"/>
        <w:autoSpaceDN w:val="1"/>
      </w:pPr>
      <w:r>
        <w:rPr>
          <w:shd w:val="clear" w:color="000000" w:fill="auto"/>
          <w:rFonts w:ascii="HY헤드라인M" w:eastAsia="HY헤드라인M" w:hint="eastAsia"/>
        </w:rPr>
        <w:t>1</w:t>
      </w:r>
      <w:r>
        <w:rPr>
          <w:shd w:val="clear" w:color="000000" w:fill="auto"/>
          <w:rFonts w:ascii="HY헤드라인M" w:eastAsia="HY헤드라인M"/>
        </w:rPr>
        <w:t xml:space="preserve">. </w:t>
      </w:r>
      <w:r>
        <w:rPr>
          <w:shd w:val="clear" w:color="000000" w:fill="auto"/>
          <w:rFonts w:ascii="HY헤드라인M" w:eastAsia="HY헤드라인M" w:hint="eastAsia"/>
        </w:rPr>
        <w:t xml:space="preserve">에세이 주제정하기 (저자,</w:t>
      </w:r>
      <w:r>
        <w:rPr>
          <w:shd w:val="clear" w:color="000000" w:fill="auto"/>
          <w:rFonts w:ascii="HY헤드라인M" w:eastAsia="HY헤드라인M"/>
        </w:rPr>
        <w:t xml:space="preserve"> </w:t>
      </w:r>
      <w:r>
        <w:rPr>
          <w:shd w:val="clear" w:color="000000" w:fill="auto"/>
          <w:rFonts w:ascii="HY헤드라인M" w:eastAsia="HY헤드라인M" w:hint="eastAsia"/>
        </w:rPr>
        <w:t>책명,</w:t>
      </w:r>
      <w:r>
        <w:rPr>
          <w:shd w:val="clear" w:color="000000" w:fill="auto"/>
          <w:rFonts w:ascii="HY헤드라인M" w:eastAsia="HY헤드라인M"/>
        </w:rPr>
        <w:t xml:space="preserve"> </w:t>
      </w:r>
      <w:r>
        <w:rPr>
          <w:shd w:val="clear" w:color="000000" w:fill="auto"/>
          <w:rFonts w:ascii="HY헤드라인M" w:eastAsia="HY헤드라인M" w:hint="eastAsia"/>
        </w:rPr>
        <w:t>제목,</w:t>
      </w:r>
      <w:r>
        <w:rPr>
          <w:shd w:val="clear" w:color="000000" w:fill="auto"/>
          <w:rFonts w:ascii="HY헤드라인M" w:eastAsia="HY헤드라인M"/>
        </w:rPr>
        <w:t xml:space="preserve"> </w:t>
      </w:r>
      <w:r>
        <w:rPr>
          <w:shd w:val="clear" w:color="000000" w:fill="auto"/>
          <w:rFonts w:ascii="HY헤드라인M" w:eastAsia="HY헤드라인M" w:hint="eastAsia"/>
        </w:rPr>
        <w:t>주제</w:t>
      </w:r>
      <w:r>
        <w:rPr>
          <w:shd w:val="clear" w:color="000000" w:fill="auto"/>
          <w:rFonts w:ascii="HY헤드라인M" w:eastAsia="HY헤드라인M"/>
        </w:rPr>
        <w:t xml:space="preserve"> </w:t>
      </w:r>
      <w:r>
        <w:rPr>
          <w:shd w:val="clear" w:color="000000" w:fill="auto"/>
          <w:rFonts w:ascii="HY헤드라인M" w:eastAsia="HY헤드라인M" w:hint="eastAsia"/>
        </w:rPr>
        <w:t xml:space="preserve">및 배경)</w:t>
      </w:r>
    </w:p>
    <w:p>
      <w:pPr>
        <w:spacing w:lineRule="auto" w:line="259" w:after="160"/>
        <w:pBdr>
          <w:top w:sz="0" w:space="0" w:color="000000" w:val="nil"/>
          <w:bottom w:sz="0" w:space="0" w:color="000000" w:val="nil"/>
          <w:left w:sz="0" w:space="0" w:color="000000" w:val="nil"/>
          <w:right w:sz="0" w:space="0" w:color="000000" w:val="nil"/>
        </w:pBdr>
        <w:rPr>
          <w:shd w:val="clear" w:color="000000" w:fill="auto"/>
        </w:rPr>
        <w:wordWrap w:val="1"/>
        <w:widowControl w:val="1"/>
        <w:autoSpaceDE w:val="1"/>
        <w:autoSpaceDN w:val="1"/>
      </w:pPr>
      <w:r>
        <w:rPr>
          <w:shd w:val="clear" w:color="000000" w:fill="auto"/>
          <w:rFonts w:hint="eastAsia"/>
        </w:rPr>
        <w:t>주제</w:t>
      </w:r>
      <w:r>
        <w:rPr>
          <w:shd w:val="clear" w:color="000000" w:fill="auto"/>
        </w:rPr>
        <w:t xml:space="preserve"> 선정</w:t>
      </w:r>
      <w:r>
        <w:rPr>
          <w:shd w:val="clear" w:color="000000" w:fill="auto"/>
          <w:rFonts w:hint="eastAsia"/>
        </w:rPr>
        <w:t>하기-자유로운</w:t>
      </w:r>
      <w:r>
        <w:rPr>
          <w:shd w:val="clear" w:color="000000" w:fill="auto"/>
        </w:rPr>
        <w:t xml:space="preserve"> 구상!</w:t>
      </w:r>
      <w:r>
        <w:rPr>
          <w:shd w:val="clear" w:color="000000" w:fill="auto"/>
          <w:rFonts w:hint="eastAsia"/>
        </w:rPr>
        <w:t xml:space="preserve"> </w:t>
      </w:r>
      <w:r>
        <w:rPr>
          <w:shd w:val="clear" w:color="000000" w:fill="auto"/>
        </w:rPr>
        <w:t xml:space="preserve"> </w:t>
      </w:r>
      <w:r>
        <w:rPr>
          <w:shd w:val="clear" w:color="000000" w:fill="auto"/>
          <w:rFonts w:hint="eastAsia"/>
        </w:rPr>
        <w:t>흥미로운</w:t>
      </w:r>
      <w:r>
        <w:rPr>
          <w:shd w:val="clear" w:color="000000" w:fill="auto"/>
        </w:rPr>
        <w:t xml:space="preserve"> 주제를 논리적으로 전달하기 위해</w:t>
      </w:r>
    </w:p>
    <w:p>
      <w:pPr>
        <w:spacing w:lineRule="auto" w:line="259" w:after="160"/>
        <w:pBdr>
          <w:top w:sz="0" w:space="0" w:color="000000" w:val="nil"/>
          <w:bottom w:sz="0" w:space="0" w:color="000000" w:val="nil"/>
          <w:left w:sz="0" w:space="0" w:color="000000" w:val="nil"/>
          <w:right w:sz="0" w:space="0" w:color="000000" w:val="nil"/>
        </w:pBdr>
        <w:rPr>
          <w:shd w:val="clear" w:color="000000" w:fill="auto"/>
        </w:rPr>
        <w:wordWrap w:val="1"/>
        <w:widowControl w:val="1"/>
        <w:autoSpaceDE w:val="1"/>
        <w:autoSpaceDN w:val="1"/>
      </w:pPr>
      <w:r>
        <w:rPr>
          <w:shd w:val="clear" w:color="000000" w:fill="auto"/>
          <w:rFonts w:hint="eastAsia"/>
        </w:rPr>
        <w:t xml:space="preserve">주제선정 이유 및 배경을 밝힌다.</w:t>
      </w:r>
    </w:p>
    <w:p>
      <w:pPr>
        <w:spacing w:lineRule="auto" w:line="259" w:after="160"/>
        <w:pBdr>
          <w:top w:sz="0" w:space="0" w:color="000000" w:val="nil"/>
          <w:bottom w:sz="0" w:space="0" w:color="000000" w:val="nil"/>
          <w:left w:sz="0" w:space="0" w:color="000000" w:val="nil"/>
          <w:right w:sz="0" w:space="0" w:color="000000" w:val="nil"/>
        </w:pBdr>
        <w:rPr>
          <w:shd w:val="clear" w:color="000000" w:fill="auto"/>
        </w:rPr>
        <w:wordWrap w:val="1"/>
        <w:widowControl w:val="1"/>
        <w:autoSpaceDE w:val="1"/>
        <w:autoSpaceDN w:val="1"/>
      </w:pPr>
      <w:r>
        <w:rPr>
          <w:shd w:val="clear" w:color="000000" w:fill="auto"/>
          <w:rFonts w:hint="eastAsia"/>
        </w:rPr>
        <w:t>주제문작성</w:t>
      </w:r>
      <w:r>
        <w:rPr>
          <w:shd w:val="clear" w:color="000000" w:fill="auto"/>
        </w:rPr>
        <w:t xml:space="preserve">: </w:t>
      </w:r>
    </w:p>
    <w:p>
      <w:pPr>
        <w:rPr>
          <w:shd w:val="clear" w:color="000000" w:fill="auto"/>
        </w:rPr>
      </w:pPr>
      <w:r>
        <w:rPr>
          <w:shd w:val="clear" w:color="000000" w:fill="auto"/>
          <w:rFonts w:hint="eastAsia"/>
        </w:rPr>
        <w:t>제목정하기</w:t>
      </w:r>
      <w:r>
        <w:rPr>
          <w:shd w:val="clear" w:color="000000" w:fill="auto"/>
        </w:rPr>
        <w:t xml:space="preserve">: </w:t>
      </w:r>
    </w:p>
    <w:p>
      <w:pPr>
        <w:rPr>
          <w:shd w:val="clear" w:color="000000" w:fill="auto"/>
        </w:rPr>
      </w:pPr>
    </w:p>
    <w:p>
      <w:pPr>
        <w:rPr>
          <w:shd w:val="clear" w:color="000000" w:fill="auto"/>
        </w:rPr>
      </w:pPr>
      <w:r>
        <w:rPr>
          <w:shd w:val="clear" w:color="000000" w:fill="auto"/>
          <w:rFonts w:hint="eastAsia"/>
        </w:rPr>
        <w:t>배경지식:</w:t>
      </w:r>
      <w:r>
        <w:rPr>
          <w:shd w:val="clear" w:color="000000" w:fill="auto"/>
        </w:rPr>
        <w:t xml:space="preserve"> </w:t>
      </w:r>
      <w:r>
        <w:rPr>
          <w:shd w:val="clear" w:color="000000" w:fill="auto"/>
          <w:rFonts w:hint="eastAsia"/>
        </w:rPr>
        <w:t>연구사항,</w:t>
      </w:r>
      <w:r>
        <w:rPr>
          <w:shd w:val="clear" w:color="000000" w:fill="auto"/>
        </w:rPr>
        <w:t xml:space="preserve"> </w:t>
      </w:r>
      <w:r>
        <w:rPr>
          <w:shd w:val="clear" w:color="000000" w:fill="auto"/>
          <w:rFonts w:hint="eastAsia"/>
        </w:rPr>
        <w:t xml:space="preserve">결핍지식 내지는 문제</w:t>
      </w:r>
      <w:r>
        <w:rPr>
          <w:shd w:val="clear" w:color="000000" w:fill="auto"/>
        </w:rPr>
        <w:t xml:space="preserve"> 제기</w:t>
      </w:r>
    </w:p>
    <w:p>
      <w:pPr>
        <w:spacing w:lineRule="auto" w:line="259" w:after="160"/>
        <w:pBdr>
          <w:top w:sz="0" w:space="0" w:color="000000" w:val="nil"/>
          <w:bottom w:sz="0" w:space="0" w:color="000000" w:val="nil"/>
          <w:left w:sz="0" w:space="0" w:color="000000" w:val="nil"/>
          <w:right w:sz="0" w:space="0" w:color="000000" w:val="nil"/>
        </w:pBdr>
        <w:rPr>
          <w:shd w:val="clear" w:color="000000" w:fill="auto"/>
        </w:rPr>
        <w:wordWrap w:val="1"/>
        <w:widowControl w:val="1"/>
        <w:autoSpaceDE w:val="1"/>
        <w:autoSpaceDN w:val="1"/>
      </w:pPr>
      <w:r>
        <w:rPr>
          <w:shd w:val="clear" w:color="000000" w:fill="auto"/>
          <w:rFonts w:hint="eastAsia"/>
        </w:rPr>
        <w:t>참고도서</w:t>
      </w:r>
      <w:r>
        <w:rPr>
          <w:shd w:val="clear" w:color="000000" w:fill="auto"/>
        </w:rPr>
        <w:t xml:space="preserve">:      </w:t>
      </w:r>
      <w:r>
        <w:rPr>
          <w:shd w:val="clear" w:color="000000" w:fill="auto"/>
          <w:rFonts w:hint="eastAsia"/>
        </w:rPr>
        <w:t xml:space="preserve">,『 </w:t>
      </w:r>
      <w:r>
        <w:rPr>
          <w:shd w:val="clear" w:color="000000" w:fill="auto"/>
        </w:rPr>
        <w:t xml:space="preserve">     </w:t>
      </w:r>
      <w:r>
        <w:rPr>
          <w:shd w:val="clear" w:color="000000" w:fill="auto"/>
          <w:rFonts w:hint="eastAsia"/>
        </w:rPr>
        <w:t xml:space="preserve"> 』, </w:t>
      </w:r>
      <w:r>
        <w:rPr>
          <w:shd w:val="clear" w:color="000000" w:fill="auto"/>
        </w:rPr>
        <w:t xml:space="preserve">     </w:t>
      </w:r>
      <w:r>
        <w:rPr>
          <w:shd w:val="clear" w:color="000000" w:fill="auto"/>
          <w:rFonts w:hint="eastAsia"/>
        </w:rPr>
        <w:t>,</w:t>
      </w:r>
      <w:r>
        <w:rPr>
          <w:shd w:val="clear" w:color="000000" w:fill="auto"/>
        </w:rPr>
        <w:t xml:space="preserve">      </w:t>
      </w:r>
      <w:r>
        <w:rPr>
          <w:shd w:val="clear" w:color="000000" w:fill="auto"/>
          <w:rFonts w:hint="eastAsia"/>
        </w:rPr>
        <w:t xml:space="preserve"> , </w:t>
      </w:r>
      <w:r>
        <w:rPr>
          <w:shd w:val="clear" w:color="000000" w:fill="auto"/>
        </w:rPr>
        <w:t xml:space="preserve"> </w:t>
      </w:r>
    </w:p>
    <w:p>
      <w:pPr>
        <w:spacing w:lineRule="auto" w:line="259" w:after="160"/>
        <w:pBdr>
          <w:top w:sz="0" w:space="0" w:color="000000" w:val="nil"/>
          <w:bottom w:sz="0" w:space="0" w:color="000000" w:val="nil"/>
          <w:left w:sz="0" w:space="0" w:color="000000" w:val="nil"/>
          <w:right w:sz="0" w:space="0" w:color="000000" w:val="nil"/>
        </w:pBdr>
        <w:rPr>
          <w:sz w:val="23"/>
          <w:szCs w:val="23"/>
          <w:shd w:val="clear" w:color="000000" w:fill="FFFFFF"/>
          <w:rFonts w:ascii="Arial" w:hAnsi="Arial" w:cs="Arial"/>
        </w:rPr>
        <w:wordWrap w:val="1"/>
        <w:widowControl w:val="1"/>
        <w:autoSpaceDE w:val="1"/>
        <w:autoSpaceDN w:val="1"/>
      </w:pPr>
    </w:p>
    <w:p>
      <w:pPr>
        <w:spacing w:lineRule="auto" w:line="259" w:after="160"/>
        <w:pBdr>
          <w:top w:sz="0" w:space="0" w:color="000000" w:val="nil"/>
          <w:bottom w:sz="0" w:space="0" w:color="000000" w:val="nil"/>
          <w:left w:sz="0" w:space="0" w:color="000000" w:val="nil"/>
          <w:right w:sz="0" w:space="0" w:color="000000" w:val="nil"/>
        </w:pBdr>
        <w:rPr>
          <w:sz w:val="23"/>
          <w:szCs w:val="23"/>
          <w:shd w:val="clear" w:color="000000" w:fill="FFFFFF"/>
          <w:rFonts w:ascii="Arial" w:hAnsi="Arial" w:cs="Arial" w:hint="eastAsia"/>
        </w:rPr>
        <w:wordWrap w:val="1"/>
        <w:widowControl w:val="1"/>
        <w:autoSpaceDE w:val="1"/>
        <w:autoSpaceDN w:val="1"/>
      </w:pPr>
      <w:r>
        <w:rPr>
          <w:sz w:val="23"/>
          <w:szCs w:val="23"/>
          <w:shd w:val="clear" w:color="000000" w:fill="FFFFFF"/>
          <w:rFonts w:ascii="Arial" w:hAnsi="Arial" w:cs="Arial"/>
        </w:rPr>
        <w:t xml:space="preserve">흥미로운 소재와 완성도 높은 스토리</w:t>
      </w:r>
      <w:r>
        <w:rPr>
          <w:sz w:val="23"/>
          <w:szCs w:val="23"/>
          <w:shd w:val="clear" w:color="000000" w:fill="FFFFFF"/>
          <w:rFonts w:ascii="Arial" w:hAnsi="Arial" w:cs="Arial" w:hint="eastAsia"/>
        </w:rPr>
        <w:t xml:space="preserve">라인을 작성해 본다</w:t>
      </w:r>
      <w:r>
        <w:rPr>
          <w:sz w:val="23"/>
          <w:szCs w:val="23"/>
          <w:shd w:val="clear" w:color="000000" w:fill="FFFFFF"/>
          <w:rFonts w:ascii="Arial" w:hAnsi="Arial" w:cs="Arial"/>
        </w:rPr>
        <w:t>….(</w:t>
      </w:r>
      <w:r>
        <w:rPr>
          <w:sz w:val="23"/>
          <w:szCs w:val="23"/>
          <w:shd w:val="clear" w:color="000000" w:fill="FFFFFF"/>
          <w:rFonts w:ascii="Arial" w:hAnsi="Arial" w:cs="Arial" w:hint="eastAsia"/>
        </w:rPr>
        <w:t xml:space="preserve">그때 타이핑한 여러분의 </w:t>
      </w:r>
      <w:r>
        <w:rPr>
          <w:sz w:val="23"/>
          <w:szCs w:val="23"/>
          <w:shd w:val="clear" w:color="000000" w:fill="FFFFFF"/>
          <w:rFonts w:ascii="Arial" w:hAnsi="Arial" w:cs="Arial" w:hint="eastAsia"/>
        </w:rPr>
        <w:t xml:space="preserve">글쓰기 구상을 적어넣으면 됩니다.</w:t>
      </w:r>
    </w:p>
    <w:p>
      <w:pPr>
        <w:spacing w:lineRule="auto" w:line="259" w:after="160"/>
        <w:pBdr>
          <w:top w:sz="0" w:space="0" w:color="000000" w:val="nil"/>
          <w:bottom w:sz="0" w:space="0" w:color="000000" w:val="nil"/>
          <w:left w:sz="0" w:space="0" w:color="000000" w:val="nil"/>
          <w:right w:sz="0" w:space="0" w:color="000000" w:val="nil"/>
        </w:pBdr>
        <w:rPr>
          <w:shd w:val="clear" w:color="000000" w:fill="auto"/>
        </w:rPr>
        <w:wordWrap w:val="1"/>
        <w:widowControl w:val="1"/>
        <w:autoSpaceDE w:val="1"/>
        <w:autoSpaceDN w:val="1"/>
      </w:pPr>
    </w:p>
    <w:p>
      <w:pPr>
        <w:spacing w:lineRule="auto" w:line="259" w:after="160"/>
        <w:pBdr>
          <w:top w:sz="0" w:space="0" w:color="000000" w:val="nil"/>
          <w:bottom w:sz="0" w:space="0" w:color="000000" w:val="nil"/>
          <w:left w:sz="0" w:space="0" w:color="000000" w:val="nil"/>
          <w:right w:sz="0" w:space="0" w:color="000000" w:val="nil"/>
        </w:pBdr>
        <w:rPr>
          <w:shd w:val="clear" w:color="000000" w:fill="auto"/>
          <w:rFonts w:ascii="HY헤드라인M" w:eastAsia="HY헤드라인M"/>
        </w:rPr>
        <w:wordWrap w:val="1"/>
        <w:widowControl w:val="1"/>
        <w:autoSpaceDE w:val="1"/>
        <w:autoSpaceDN w:val="1"/>
      </w:pPr>
      <w:r>
        <w:rPr>
          <w:shd w:val="clear" w:color="000000" w:fill="auto"/>
        </w:rPr>
        <w:t xml:space="preserve"> </w:t>
      </w:r>
      <w:r>
        <w:rPr>
          <w:shd w:val="clear" w:color="000000" w:fill="auto"/>
          <w:rFonts w:ascii="HY헤드라인M" w:eastAsia="HY헤드라인M" w:hint="eastAsia"/>
        </w:rPr>
        <w:t>2</w:t>
      </w:r>
      <w:r>
        <w:rPr>
          <w:shd w:val="clear" w:color="000000" w:fill="auto"/>
          <w:rFonts w:ascii="HY헤드라인M" w:eastAsia="HY헤드라인M"/>
        </w:rPr>
        <w:t xml:space="preserve">. </w:t>
      </w:r>
      <w:r>
        <w:rPr>
          <w:shd w:val="clear" w:color="000000" w:fill="auto"/>
          <w:rFonts w:ascii="HY헤드라인M" w:eastAsia="HY헤드라인M" w:hint="eastAsia"/>
        </w:rPr>
        <w:t>개요작성하기</w:t>
      </w:r>
    </w:p>
    <w:p>
      <w:pPr>
        <w:rPr>
          <w:shd w:val="clear" w:color="000000" w:fill="auto"/>
        </w:rPr>
      </w:pPr>
      <w:r>
        <w:rPr>
          <w:shd w:val="clear" w:color="000000" w:fill="auto"/>
          <w:rFonts w:hint="eastAsia"/>
        </w:rPr>
        <w:t>개요작성하기</w:t>
      </w:r>
    </w:p>
    <w:p>
      <w:pPr>
        <w:rPr>
          <w:shd w:val="clear" w:color="000000" w:fill="auto"/>
        </w:rPr>
      </w:pPr>
      <w:r>
        <w:rPr>
          <w:shd w:val="clear" w:color="000000" w:fill="auto"/>
        </w:rPr>
        <w:t xml:space="preserve">주제문: </w:t>
      </w:r>
    </w:p>
    <w:p>
      <w:pPr>
        <w:rPr>
          <w:shd w:val="clear" w:color="000000" w:fill="auto"/>
        </w:rPr>
      </w:pPr>
      <w:r>
        <w:rPr>
          <w:shd w:val="clear" w:color="000000" w:fill="auto"/>
          <w:rFonts w:ascii="바탕" w:eastAsia="바탕" w:hAnsi="바탕" w:hint="eastAsia"/>
        </w:rPr>
        <w:t xml:space="preserve">Ⅰ.서론(들어가는 말)</w:t>
      </w:r>
      <w:r>
        <w:rPr>
          <w:shd w:val="clear" w:color="000000" w:fill="auto"/>
          <w:rFonts w:ascii="바탕" w:eastAsia="바탕" w:hAnsi="바탕"/>
        </w:rPr>
        <w:t xml:space="preserve"> -</w:t>
      </w:r>
      <w:r>
        <w:rPr>
          <w:shd w:val="clear" w:color="000000" w:fill="auto"/>
          <w:rFonts w:ascii="바탕" w:eastAsia="바탕" w:hAnsi="바탕" w:hint="eastAsia"/>
        </w:rPr>
        <w:t xml:space="preserve">각각 소제목을 정하면 좋다.</w:t>
      </w:r>
    </w:p>
    <w:p>
      <w:pPr>
        <w:rPr>
          <w:shd w:val="clear" w:color="000000" w:fill="auto"/>
          <w:rFonts w:ascii="바탕" w:eastAsia="바탕" w:hAnsi="바탕"/>
        </w:rPr>
      </w:pPr>
      <w:r>
        <w:rPr>
          <w:shd w:val="clear" w:color="000000" w:fill="auto"/>
          <w:rFonts w:ascii="바탕" w:eastAsia="바탕" w:hAnsi="바탕" w:hint="eastAsia"/>
        </w:rPr>
        <w:t>Ⅱ.</w:t>
      </w:r>
      <w:r>
        <w:rPr>
          <w:shd w:val="clear" w:color="000000" w:fill="auto"/>
          <w:rFonts w:ascii="바탕" w:eastAsia="바탕" w:hAnsi="바탕"/>
        </w:rPr>
        <w:t xml:space="preserve"> </w:t>
      </w:r>
      <w:r>
        <w:rPr>
          <w:shd w:val="clear" w:color="000000" w:fill="auto"/>
          <w:rFonts w:ascii="바탕" w:eastAsia="바탕" w:hAnsi="바탕" w:hint="eastAsia"/>
        </w:rPr>
        <w:t>본론1</w:t>
      </w:r>
      <w:r>
        <w:rPr>
          <w:shd w:val="clear" w:color="000000" w:fill="auto"/>
          <w:rFonts w:ascii="바탕" w:eastAsia="바탕" w:hAnsi="바탕"/>
        </w:rPr>
        <w:t xml:space="preserve"> </w:t>
      </w:r>
      <w:r>
        <w:rPr>
          <w:shd w:val="clear" w:color="000000" w:fill="auto"/>
          <w:rFonts w:ascii="바탕" w:eastAsia="바탕" w:hAnsi="바탕" w:hint="eastAsia"/>
        </w:rPr>
        <w:t xml:space="preserve">각각 소제목을 정하면 좋다.</w:t>
      </w:r>
    </w:p>
    <w:p>
      <w:pPr>
        <w:rPr>
          <w:shd w:val="clear" w:color="000000" w:fill="auto"/>
          <w:rFonts w:ascii="바탕" w:eastAsia="바탕" w:hAnsi="바탕"/>
        </w:rPr>
      </w:pPr>
      <w:r>
        <w:rPr>
          <w:shd w:val="clear" w:color="000000" w:fill="auto"/>
          <w:rFonts w:ascii="바탕" w:eastAsia="바탕" w:hAnsi="바탕" w:hint="eastAsia"/>
        </w:rPr>
        <w:t>1</w:t>
      </w:r>
      <w:r>
        <w:rPr>
          <w:shd w:val="clear" w:color="000000" w:fill="auto"/>
          <w:rFonts w:ascii="바탕" w:eastAsia="바탕" w:hAnsi="바탕"/>
        </w:rPr>
        <w:t>.</w:t>
      </w:r>
    </w:p>
    <w:p>
      <w:pPr>
        <w:rPr>
          <w:shd w:val="clear" w:color="000000" w:fill="auto"/>
          <w:rFonts w:ascii="바탕" w:eastAsia="바탕" w:hAnsi="바탕"/>
        </w:rPr>
      </w:pPr>
      <w:r>
        <w:rPr>
          <w:shd w:val="clear" w:color="000000" w:fill="auto"/>
          <w:rFonts w:ascii="바탕" w:eastAsia="바탕" w:hAnsi="바탕" w:hint="eastAsia"/>
        </w:rPr>
        <w:t>2</w:t>
      </w:r>
      <w:r>
        <w:rPr>
          <w:shd w:val="clear" w:color="000000" w:fill="auto"/>
          <w:rFonts w:ascii="바탕" w:eastAsia="바탕" w:hAnsi="바탕"/>
        </w:rPr>
        <w:t>.</w:t>
      </w:r>
    </w:p>
    <w:p>
      <w:pPr>
        <w:rPr>
          <w:shd w:val="clear" w:color="000000" w:fill="auto"/>
          <w:rFonts w:ascii="바탕" w:eastAsia="바탕" w:hAnsi="바탕" w:hint="eastAsia"/>
        </w:rPr>
      </w:pPr>
      <w:r>
        <w:rPr>
          <w:shd w:val="clear" w:color="000000" w:fill="auto"/>
          <w:rFonts w:ascii="바탕" w:eastAsia="바탕" w:hAnsi="바탕" w:hint="eastAsia"/>
        </w:rPr>
        <w:t>3</w:t>
      </w:r>
      <w:r>
        <w:rPr>
          <w:shd w:val="clear" w:color="000000" w:fill="auto"/>
          <w:rFonts w:ascii="바탕" w:eastAsia="바탕" w:hAnsi="바탕"/>
        </w:rPr>
        <w:t>.</w:t>
      </w:r>
    </w:p>
    <w:p>
      <w:pPr>
        <w:rPr>
          <w:b w:val="1"/>
          <w:shd w:val="clear" w:color="000000" w:fill="auto"/>
          <w:rFonts w:ascii="바탕" w:eastAsia="바탕" w:hAnsi="바탕"/>
        </w:rPr>
      </w:pPr>
      <w:r>
        <w:rPr>
          <w:shd w:val="clear" w:color="000000" w:fill="auto"/>
          <w:rFonts w:ascii="바탕" w:eastAsia="바탕" w:hAnsi="바탕" w:hint="eastAsia"/>
        </w:rPr>
        <w:t>Ⅲ.</w:t>
      </w:r>
      <w:r>
        <w:rPr>
          <w:shd w:val="clear" w:color="000000" w:fill="auto"/>
          <w:rFonts w:ascii="바탕" w:eastAsia="바탕" w:hAnsi="바탕"/>
        </w:rPr>
        <w:t xml:space="preserve"> </w:t>
      </w:r>
      <w:r>
        <w:rPr>
          <w:shd w:val="clear" w:color="000000" w:fill="auto"/>
          <w:rFonts w:ascii="바탕" w:eastAsia="바탕" w:hAnsi="바탕" w:hint="eastAsia"/>
        </w:rPr>
        <w:t>본론2</w:t>
      </w:r>
      <w:r>
        <w:rPr>
          <w:shd w:val="clear" w:color="000000" w:fill="auto"/>
          <w:rFonts w:ascii="바탕" w:eastAsia="바탕" w:hAnsi="바탕"/>
        </w:rPr>
        <w:t xml:space="preserve"> </w:t>
      </w:r>
      <w:r>
        <w:rPr>
          <w:shd w:val="clear" w:color="000000" w:fill="auto"/>
          <w:rFonts w:ascii="바탕" w:eastAsia="바탕" w:hAnsi="바탕" w:hint="eastAsia"/>
        </w:rPr>
        <w:t xml:space="preserve">각각 소제목을 정하면 좋다.</w:t>
      </w:r>
    </w:p>
    <w:p>
      <w:pPr>
        <w:rPr>
          <w:shd w:val="clear" w:color="000000" w:fill="auto"/>
          <w:rFonts w:ascii="바탕" w:eastAsia="바탕" w:hAnsi="바탕"/>
        </w:rPr>
      </w:pPr>
      <w:r>
        <w:rPr>
          <w:shd w:val="clear" w:color="000000" w:fill="auto"/>
          <w:rFonts w:ascii="바탕" w:eastAsia="바탕" w:hAnsi="바탕" w:hint="eastAsia"/>
        </w:rPr>
        <w:t>Ⅳ.</w:t>
      </w:r>
      <w:r>
        <w:rPr>
          <w:shd w:val="clear" w:color="000000" w:fill="auto"/>
          <w:rFonts w:ascii="바탕" w:eastAsia="바탕" w:hAnsi="바탕"/>
        </w:rPr>
        <w:t xml:space="preserve"> </w:t>
      </w:r>
      <w:r>
        <w:rPr>
          <w:shd w:val="clear" w:color="000000" w:fill="auto"/>
          <w:rFonts w:ascii="바탕" w:eastAsia="바탕" w:hAnsi="바탕" w:hint="eastAsia"/>
        </w:rPr>
        <w:t xml:space="preserve">결론 각각 소제목을 정하면 좋다.</w:t>
      </w:r>
    </w:p>
    <w:p>
      <w:pPr>
        <w:rPr>
          <w:shd w:val="clear" w:color="000000" w:fill="auto"/>
        </w:rPr>
      </w:pPr>
      <w:r>
        <w:rPr>
          <w:shd w:val="clear" w:color="000000" w:fill="auto"/>
          <w:rFonts w:ascii="바탕" w:eastAsia="바탕" w:hAnsi="바탕" w:hint="eastAsia"/>
        </w:rPr>
        <w:t>Ⅴ</w:t>
      </w:r>
      <w:r>
        <w:rPr>
          <w:shd w:val="clear" w:color="000000" w:fill="auto"/>
          <w:rFonts w:ascii="바탕" w:eastAsia="바탕" w:hAnsi="바탕"/>
        </w:rPr>
        <w:t>.</w:t>
      </w:r>
      <w:r>
        <w:rPr>
          <w:shd w:val="clear" w:color="000000" w:fill="auto"/>
          <w:rFonts w:ascii="바탕" w:eastAsia="바탕" w:hAnsi="바탕" w:hint="eastAsia"/>
        </w:rPr>
        <w:t>참고문헌</w:t>
      </w:r>
      <w:r>
        <w:rPr>
          <w:shd w:val="clear" w:color="000000" w:fill="auto"/>
        </w:rPr>
        <w:t xml:space="preserve">: </w:t>
      </w:r>
    </w:p>
    <w:p>
      <w:pPr>
        <w:rPr>
          <w:shd w:val="clear" w:color="000000" w:fill="auto"/>
          <w:rFonts w:hint="eastAsia"/>
        </w:rPr>
      </w:pPr>
    </w:p>
    <w:p>
      <w:pPr>
        <w:spacing w:lineRule="auto" w:line="259" w:after="160"/>
        <w:pBdr>
          <w:top w:sz="0" w:space="0" w:color="000000" w:val="nil"/>
          <w:bottom w:sz="0" w:space="0" w:color="000000" w:val="nil"/>
          <w:left w:sz="0" w:space="0" w:color="000000" w:val="nil"/>
          <w:right w:sz="0" w:space="0" w:color="000000" w:val="nil"/>
        </w:pBdr>
        <w:rPr>
          <w:shd w:val="clear" w:color="000000" w:fill="auto"/>
          <w:rFonts w:ascii="HY헤드라인M" w:eastAsia="HY헤드라인M"/>
        </w:rPr>
        <w:wordWrap w:val="1"/>
        <w:widowControl w:val="1"/>
        <w:autoSpaceDE w:val="1"/>
        <w:autoSpaceDN w:val="1"/>
      </w:pPr>
      <w:r>
        <w:rPr>
          <w:shd w:val="clear" w:color="000000" w:fill="auto"/>
          <w:rFonts w:ascii="HY헤드라인M" w:eastAsia="HY헤드라인M"/>
        </w:rPr>
        <w:t xml:space="preserve">3. </w:t>
      </w:r>
      <w:r>
        <w:rPr>
          <w:shd w:val="clear" w:color="000000" w:fill="auto"/>
          <w:rFonts w:ascii="HY헤드라인M" w:eastAsia="HY헤드라인M" w:hint="eastAsia"/>
        </w:rPr>
        <w:t>초고작성하기</w:t>
      </w:r>
    </w:p>
    <w:p>
      <w:pPr>
        <w:spacing w:lineRule="auto" w:line="259" w:after="160"/>
        <w:pBdr>
          <w:top w:sz="0" w:space="0" w:color="000000" w:val="nil"/>
          <w:bottom w:sz="0" w:space="0" w:color="000000" w:val="nil"/>
          <w:left w:sz="0" w:space="0" w:color="000000" w:val="nil"/>
          <w:right w:sz="0" w:space="0" w:color="000000" w:val="nil"/>
        </w:pBdr>
        <w:rPr>
          <w:shd w:val="clear" w:color="000000" w:fill="auto"/>
        </w:rPr>
        <w:wordWrap w:val="1"/>
        <w:widowControl w:val="1"/>
        <w:autoSpaceDE w:val="1"/>
        <w:autoSpaceDN w:val="1"/>
      </w:pPr>
      <w:r>
        <w:rPr>
          <w:shd w:val="clear" w:color="000000" w:fill="auto"/>
          <w:rFonts w:hint="eastAsia"/>
        </w:rPr>
        <w:t>&lt;</w:t>
      </w:r>
      <w:r>
        <w:rPr>
          <w:shd w:val="clear" w:color="000000" w:fill="auto"/>
        </w:rPr>
        <w:t xml:space="preserve"> </w:t>
      </w:r>
      <w:r>
        <w:rPr>
          <w:shd w:val="clear" w:color="000000" w:fill="auto"/>
          <w:rFonts w:hint="eastAsia"/>
        </w:rPr>
        <w:t>서론쓰기&gt;</w:t>
      </w:r>
    </w:p>
    <w:p>
      <w:pPr>
        <w:spacing w:lineRule="auto" w:line="259" w:after="160"/>
        <w:pBdr>
          <w:top w:sz="0" w:space="0" w:color="000000" w:val="nil"/>
          <w:bottom w:sz="0" w:space="0" w:color="000000" w:val="nil"/>
          <w:left w:sz="0" w:space="0" w:color="000000" w:val="nil"/>
          <w:right w:sz="0" w:space="0" w:color="000000" w:val="nil"/>
        </w:pBdr>
        <w:rPr>
          <w:shd w:val="clear" w:color="000000" w:fill="auto"/>
        </w:rPr>
        <w:wordWrap w:val="1"/>
        <w:widowControl w:val="1"/>
        <w:autoSpaceDE w:val="1"/>
        <w:autoSpaceDN w:val="1"/>
      </w:pPr>
      <w:r>
        <w:rPr>
          <w:shd w:val="clear" w:color="000000" w:fill="auto"/>
        </w:rPr>
        <w:t xml:space="preserve">1. 도입부: </w:t>
      </w:r>
    </w:p>
    <w:p>
      <w:pPr>
        <w:spacing w:lineRule="auto" w:line="259" w:after="160"/>
        <w:pBdr>
          <w:top w:sz="0" w:space="0" w:color="000000" w:val="nil"/>
          <w:bottom w:sz="0" w:space="0" w:color="000000" w:val="nil"/>
          <w:left w:sz="0" w:space="0" w:color="000000" w:val="nil"/>
          <w:right w:sz="0" w:space="0" w:color="000000" w:val="nil"/>
        </w:pBdr>
        <w:rPr>
          <w:shd w:val="clear" w:color="000000" w:fill="auto"/>
        </w:rPr>
        <w:wordWrap w:val="1"/>
        <w:widowControl w:val="1"/>
        <w:autoSpaceDE w:val="1"/>
        <w:autoSpaceDN w:val="1"/>
      </w:pPr>
      <w:r>
        <w:rPr>
          <w:shd w:val="clear" w:color="000000" w:fill="auto"/>
        </w:rPr>
        <w:t xml:space="preserve">2. 문제 제기: </w:t>
      </w:r>
    </w:p>
    <w:p>
      <w:pPr>
        <w:spacing w:lineRule="auto" w:line="259" w:after="160"/>
        <w:pBdr>
          <w:top w:sz="0" w:space="0" w:color="000000" w:val="nil"/>
          <w:bottom w:sz="0" w:space="0" w:color="000000" w:val="nil"/>
          <w:left w:sz="0" w:space="0" w:color="000000" w:val="nil"/>
          <w:right w:sz="0" w:space="0" w:color="000000" w:val="nil"/>
        </w:pBdr>
        <w:rPr>
          <w:shd w:val="clear" w:color="000000" w:fill="auto"/>
        </w:rPr>
        <w:wordWrap w:val="1"/>
        <w:widowControl w:val="1"/>
        <w:autoSpaceDE w:val="1"/>
        <w:autoSpaceDN w:val="1"/>
      </w:pPr>
      <w:r>
        <w:rPr>
          <w:shd w:val="clear" w:color="000000" w:fill="auto"/>
        </w:rPr>
        <w:t xml:space="preserve">3. 문제 제기와 관련된 글: </w:t>
      </w:r>
    </w:p>
    <w:p>
      <w:pPr>
        <w:rPr>
          <w:color w:val="000000"/>
          <w:shd w:val="clear" w:color="000000" w:fill="auto"/>
          <w:rFonts w:ascii="한컴바탕" w:eastAsia="한컴바탕" w:hAnsi="한컴바탕" w:cs="한컴바탕" w:hAnsiTheme="minorHAnsi" w:cstheme="minorBidi"/>
          <w:lang w:bidi="ar-SA" w:eastAsia="ko-KR" w:val="en-US"/>
        </w:rPr>
      </w:pPr>
    </w:p>
    <w:p>
      <w:pPr>
        <w:rPr>
          <w:color w:val="000000"/>
          <w:shd w:val="clear" w:color="000000" w:fill="auto"/>
          <w:rFonts w:ascii="한컴바탕" w:eastAsia="한컴바탕" w:hAnsi="한컴바탕" w:cs="한컴바탕" w:hAnsiTheme="minorHAnsi" w:cstheme="minorBidi"/>
          <w:lang w:bidi="ar-SA" w:eastAsia="ko-KR" w:val="en-US"/>
        </w:rPr>
      </w:pPr>
    </w:p>
    <w:p>
      <w:pPr>
        <w:rPr>
          <w:color w:val="000000"/>
          <w:shd w:val="clear" w:color="000000" w:fill="auto"/>
          <w:rFonts w:ascii="한컴바탕" w:eastAsia="한컴바탕" w:hAnsi="한컴바탕" w:cs="한컴바탕" w:hAnsiTheme="minorHAnsi" w:cstheme="minorBidi"/>
          <w:lang w:bidi="ar-SA" w:eastAsia="ko-KR" w:val="en-US"/>
        </w:rPr>
      </w:pPr>
    </w:p>
    <w:p>
      <w:pPr>
        <w:rPr>
          <w:color w:val="000000"/>
          <w:shd w:val="clear" w:color="000000" w:fill="auto"/>
          <w:rFonts w:ascii="한컴바탕" w:eastAsia="한컴바탕" w:hAnsi="한컴바탕" w:cs="한컴바탕" w:hAnsiTheme="minorHAnsi" w:cstheme="minorBidi"/>
          <w:lang w:bidi="ar-SA" w:eastAsia="ko-KR" w:val="en-US"/>
        </w:rPr>
      </w:pPr>
    </w:p>
    <w:p>
      <w:pPr>
        <w:rPr>
          <w:color w:val="000000"/>
          <w:shd w:val="clear" w:color="000000" w:fill="auto"/>
          <w:rFonts w:ascii="한컴바탕" w:eastAsia="한컴바탕" w:hAnsi="한컴바탕" w:cs="한컴바탕" w:hAnsiTheme="minorHAnsi" w:cstheme="minorBidi"/>
          <w:lang w:bidi="ar-SA" w:eastAsia="ko-KR" w:val="en-US"/>
        </w:rPr>
      </w:pPr>
    </w:p>
    <w:p>
      <w:pPr>
        <w:rPr>
          <w:color w:val="000000"/>
          <w:shd w:val="clear" w:color="000000" w:fill="auto"/>
          <w:rFonts w:ascii="한컴바탕" w:eastAsia="한컴바탕" w:hAnsi="한컴바탕" w:cs="한컴바탕" w:hAnsiTheme="minorHAnsi" w:cstheme="minorBidi"/>
          <w:lang w:bidi="ar-SA" w:eastAsia="ko-KR" w:val="en-US"/>
        </w:rPr>
      </w:pPr>
    </w:p>
    <w:p>
      <w:pPr>
        <w:rPr>
          <w:color w:val="000000"/>
          <w:shd w:val="clear" w:color="000000" w:fill="auto"/>
          <w:rFonts w:ascii="한컴바탕" w:eastAsia="한컴바탕" w:hAnsi="한컴바탕" w:cs="한컴바탕" w:hAnsiTheme="minorHAnsi" w:cstheme="minorBidi"/>
          <w:lang w:bidi="ar-SA" w:eastAsia="ko-KR" w:val="en-US"/>
        </w:rPr>
      </w:pPr>
    </w:p>
    <w:p>
      <w:pPr>
        <w:rPr>
          <w:color w:val="000000"/>
          <w:shd w:val="clear" w:color="000000" w:fill="auto"/>
          <w:rFonts w:ascii="한컴바탕" w:eastAsia="한컴바탕" w:hAnsi="한컴바탕" w:cs="한컴바탕" w:hAnsiTheme="minorHAnsi" w:cstheme="minorBidi"/>
          <w:lang w:bidi="ar-SA" w:eastAsia="ko-KR" w:val="en-US"/>
        </w:rPr>
      </w:pPr>
    </w:p>
    <w:p>
      <w:pPr>
        <w:rPr>
          <w:color w:val="000000"/>
          <w:shd w:val="clear" w:color="000000" w:fill="auto"/>
          <w:rFonts w:ascii="한컴바탕" w:eastAsia="한컴바탕" w:hAnsi="한컴바탕" w:cs="한컴바탕" w:hAnsiTheme="minorHAnsi" w:cstheme="minorBidi"/>
          <w:lang w:bidi="ar-SA" w:eastAsia="ko-KR" w:val="en-US"/>
        </w:rPr>
      </w:pPr>
    </w:p>
    <w:p>
      <w:pPr>
        <w:rPr>
          <w:color w:val="000000"/>
          <w:shd w:val="clear" w:color="000000" w:fill="auto"/>
          <w:rFonts w:ascii="한컴바탕" w:eastAsia="한컴바탕" w:hAnsi="한컴바탕" w:cs="한컴바탕" w:hAnsiTheme="minorHAnsi" w:cstheme="minorBidi"/>
          <w:lang w:bidi="ar-SA" w:eastAsia="ko-KR" w:val="en-US"/>
        </w:rPr>
      </w:pPr>
    </w:p>
    <w:p>
      <w:pPr>
        <w:rPr>
          <w:color w:val="000000"/>
          <w:shd w:val="clear" w:color="000000" w:fill="auto"/>
          <w:rFonts w:ascii="한컴바탕" w:eastAsia="한컴바탕" w:hAnsi="한컴바탕" w:cs="한컴바탕" w:hAnsiTheme="minorHAnsi" w:cstheme="minorBidi"/>
          <w:lang w:bidi="ar-SA" w:eastAsia="ko-KR" w:val="en-US"/>
        </w:rPr>
      </w:pPr>
    </w:p>
    <w:p>
      <w:pPr>
        <w:rPr>
          <w:color w:val="000000"/>
          <w:shd w:val="clear" w:color="000000" w:fill="auto"/>
          <w:rFonts w:ascii="한컴바탕" w:eastAsia="한컴바탕" w:hAnsi="한컴바탕" w:cs="한컴바탕" w:hAnsiTheme="minorHAnsi" w:cstheme="minorBidi"/>
          <w:lang w:bidi="ar-SA" w:eastAsia="ko-KR" w:val="en-US"/>
        </w:rPr>
      </w:pPr>
    </w:p>
    <w:p>
      <w:pPr>
        <w:rPr>
          <w:color w:val="000000"/>
          <w:shd w:val="clear" w:color="000000" w:fill="auto"/>
          <w:rFonts w:ascii="한컴바탕" w:eastAsia="한컴바탕" w:hAnsi="한컴바탕" w:cs="한컴바탕" w:hAnsiTheme="minorHAnsi" w:cstheme="minorBidi"/>
          <w:lang w:bidi="ar-SA" w:eastAsia="ko-KR" w:val="en-US"/>
        </w:rPr>
      </w:pPr>
    </w:p>
    <w:p>
      <w:pPr>
        <w:rPr>
          <w:color w:val="000000"/>
          <w:shd w:val="clear" w:color="000000" w:fill="auto"/>
          <w:rFonts w:ascii="한컴바탕" w:eastAsia="한컴바탕" w:hAnsi="한컴바탕" w:cs="한컴바탕" w:hAnsiTheme="minorHAnsi" w:cstheme="minorBidi"/>
          <w:lang w:bidi="ar-SA" w:eastAsia="ko-KR" w:val="en-US"/>
        </w:rPr>
      </w:pPr>
    </w:p>
    <w:p>
      <w:pPr>
        <w:rPr>
          <w:color w:val="000000"/>
          <w:shd w:val="clear" w:color="000000" w:fill="auto"/>
          <w:rFonts w:ascii="한컴바탕" w:eastAsia="한컴바탕" w:hAnsi="한컴바탕" w:cs="한컴바탕" w:hAnsiTheme="minorHAnsi" w:cstheme="minorBidi"/>
          <w:lang w:bidi="ar-SA" w:eastAsia="ko-KR" w:val="en-US"/>
        </w:rPr>
      </w:pPr>
    </w:p>
    <w:p>
      <w:pPr>
        <w:rPr>
          <w:color w:val="000000"/>
          <w:shd w:val="clear" w:color="000000" w:fill="auto"/>
          <w:rFonts w:ascii="한컴바탕" w:eastAsia="한컴바탕" w:hAnsi="한컴바탕" w:cs="한컴바탕" w:hAnsiTheme="minorHAnsi" w:cstheme="minorBidi"/>
          <w:lang w:bidi="ar-SA" w:eastAsia="ko-KR" w:val="en-US"/>
        </w:rPr>
      </w:pPr>
    </w:p>
    <w:p>
      <w:pPr>
        <w:rPr>
          <w:color w:val="000000"/>
          <w:shd w:val="clear" w:color="000000" w:fill="auto"/>
          <w:rFonts w:ascii="한컴바탕" w:eastAsia="한컴바탕" w:hAnsi="한컴바탕" w:cs="한컴바탕" w:hAnsiTheme="minorHAnsi" w:cstheme="minorBidi"/>
          <w:lang w:bidi="ar-SA" w:eastAsia="ko-KR" w:val="en-US"/>
        </w:rPr>
      </w:pPr>
    </w:p>
    <w:p>
      <w:pPr>
        <w:rPr>
          <w:color w:val="000000"/>
          <w:shd w:val="clear" w:color="000000" w:fill="auto"/>
          <w:rFonts w:ascii="한컴바탕" w:eastAsia="한컴바탕" w:hAnsi="한컴바탕" w:cs="한컴바탕" w:hAnsiTheme="minorHAnsi" w:cstheme="minorBidi"/>
          <w:lang w:bidi="ar-SA" w:eastAsia="ko-KR" w:val="en-US"/>
        </w:rPr>
      </w:pPr>
    </w:p>
    <w:p>
      <w:pPr>
        <w:rPr>
          <w:color w:val="000000"/>
          <w:shd w:val="clear" w:color="000000" w:fill="auto"/>
          <w:rFonts w:ascii="한컴바탕" w:eastAsia="한컴바탕" w:hAnsi="한컴바탕" w:cs="한컴바탕" w:hAnsiTheme="minorHAnsi" w:cstheme="minorBidi"/>
          <w:lang w:bidi="ar-SA" w:eastAsia="ko-KR" w:val="en-US"/>
        </w:rPr>
      </w:pPr>
    </w:p>
    <w:p>
      <w:pPr>
        <w:rPr>
          <w:color w:val="000000"/>
          <w:shd w:val="clear" w:color="000000" w:fill="auto"/>
          <w:rFonts w:ascii="한컴바탕" w:eastAsia="한컴바탕" w:hAnsi="한컴바탕" w:cs="한컴바탕" w:hAnsiTheme="minorHAnsi" w:cstheme="minorBidi"/>
          <w:lang w:bidi="ar-SA" w:eastAsia="ko-KR" w:val="en-US"/>
        </w:rPr>
      </w:pPr>
    </w:p>
    <w:p>
      <w:pPr>
        <w:rPr>
          <w:color w:val="000000"/>
          <w:shd w:val="clear" w:color="000000" w:fill="auto"/>
          <w:rFonts w:ascii="한컴바탕" w:eastAsia="한컴바탕" w:hAnsi="한컴바탕" w:cs="한컴바탕" w:hAnsiTheme="minorHAnsi" w:cstheme="minorBidi"/>
          <w:lang w:bidi="ar-SA" w:eastAsia="ko-KR" w:val="en-US"/>
        </w:rPr>
      </w:pPr>
    </w:p>
    <w:p>
      <w:pPr>
        <w:rPr>
          <w:color w:val="000000"/>
          <w:shd w:val="clear" w:color="000000" w:fill="auto"/>
          <w:rFonts w:ascii="한컴바탕" w:eastAsia="한컴바탕" w:hAnsi="한컴바탕" w:cs="한컴바탕" w:hAnsiTheme="minorHAnsi" w:cstheme="minorBidi"/>
          <w:lang w:bidi="ar-SA" w:eastAsia="ko-KR" w:val="en-US"/>
        </w:rPr>
      </w:pPr>
    </w:p>
    <w:p>
      <w:pPr>
        <w:rPr>
          <w:color w:val="000000"/>
          <w:shd w:val="clear" w:color="000000" w:fill="auto"/>
          <w:rFonts w:ascii="한컴바탕" w:eastAsia="한컴바탕" w:hAnsi="한컴바탕" w:cs="한컴바탕" w:hAnsiTheme="minorHAnsi" w:cstheme="minorBidi"/>
          <w:lang w:bidi="ar-SA" w:eastAsia="ko-KR" w:val="en-US"/>
        </w:rPr>
      </w:pPr>
    </w:p>
    <w:p>
      <w:pPr>
        <w:rPr>
          <w:color w:val="000000"/>
          <w:shd w:val="clear" w:color="000000" w:fill="auto"/>
          <w:rFonts w:ascii="한컴바탕" w:eastAsia="한컴바탕" w:hAnsi="한컴바탕" w:cs="한컴바탕" w:hAnsiTheme="minorHAnsi" w:cstheme="minorBidi"/>
          <w:lang w:bidi="ar-SA" w:eastAsia="ko-KR" w:val="en-US"/>
        </w:rPr>
      </w:pPr>
      <w:r>
        <w:rPr>
          <w:b w:val="1"/>
          <w:sz w:val="40"/>
          <w:szCs w:val="40"/>
          <w:shd w:val="clear" w:color="000000" w:fill="auto"/>
        </w:rPr>
        <w:t xml:space="preserve">제목: 가진자의 딜레마</w:t>
      </w:r>
      <w:r>
        <w:rPr>
          <w:shd w:val="clear" w:color="000000" w:fill="auto"/>
        </w:rPr>
        <w:t xml:space="preserve"> </w:t>
      </w:r>
    </w:p>
    <w:p>
      <w:pPr>
        <w:jc w:val="right"/>
        <w:rPr>
          <w:sz w:val="22"/>
          <w:szCs w:val="22"/>
          <w:shd w:val="clear" w:color="000000" w:fill="auto"/>
        </w:rPr>
      </w:pPr>
      <w:r>
        <w:rPr>
          <w:sz w:val="22"/>
          <w:szCs w:val="22"/>
          <w:shd w:val="clear" w:color="000000" w:fill="auto"/>
        </w:rPr>
        <w:t xml:space="preserve">책: 숨결이 바람이 될때 저자: 폴 칼라니티</w:t>
      </w:r>
      <w:r>
        <w:rPr>
          <w:color w:val="000000"/>
          <w:sz w:val="22"/>
          <w:szCs w:val="22"/>
          <w:shd w:val="clear" w:color="000000" w:fill="auto"/>
          <w:rFonts w:ascii="한컴바탕" w:eastAsia="한컴바탕" w:hAnsi="한컴바탕" w:cs="한컴바탕" w:hAnsiTheme="minorHAnsi" w:cstheme="minorBidi"/>
          <w:lang w:bidi="ar-SA" w:eastAsia="ko-KR" w:val="en-US"/>
        </w:rPr>
        <w:t xml:space="preserve"> 202410491 김예찬</w:t>
      </w:r>
    </w:p>
    <w:p>
      <w:pPr>
        <w:rPr>
          <w:sz w:val="22"/>
          <w:szCs w:val="22"/>
          <w:shd w:val="clear" w:color="000000" w:fill="auto"/>
        </w:rPr>
      </w:pPr>
    </w:p>
    <w:p>
      <w:pPr>
        <w:rPr>
          <w:sz w:val="22"/>
          <w:szCs w:val="22"/>
          <w:shd w:val="clear" w:color="000000" w:fill="auto"/>
          <w:rFonts w:ascii="맑은 고딕" w:eastAsia="맑은 고딕" w:hAnsi="맑은 고딕" w:cs="맑은 고딕" w:asciiTheme="minorHAnsi" w:eastAsiaTheme="minorEastAsia" w:hAnsiTheme="minorHAnsi" w:cstheme="minorBidi"/>
          <w:lang w:bidi="ar-SA" w:eastAsia="ko-KR" w:val="en-US"/>
        </w:rPr>
      </w:pPr>
      <w:r>
        <w:rPr>
          <w:sz w:val="22"/>
          <w:szCs w:val="22"/>
          <w:shd w:val="clear" w:color="000000" w:fill="auto"/>
          <w:rFonts w:ascii="맑은 고딕" w:eastAsia="맑은 고딕" w:hAnsi="맑은 고딕" w:cs="맑은 고딕" w:asciiTheme="minorHAnsi" w:eastAsiaTheme="minorEastAsia" w:hAnsiTheme="minorHAnsi" w:cstheme="minorBidi"/>
          <w:lang w:bidi="ar-SA" w:eastAsia="ko-KR" w:val="en-US"/>
        </w:rPr>
        <w:t xml:space="preserve"> </w:t>
      </w:r>
      <w:r>
        <w:rPr>
          <w:sz w:val="22"/>
          <w:szCs w:val="22"/>
          <w:shd w:val="clear" w:color="000000" w:fill="auto"/>
        </w:rPr>
        <w:t xml:space="preserve">우리는 가끔 언제쯤 죽을까 생각해본다. 대부분의 사람들은 자신이 원하는 꿈을 이루고 </w:t>
      </w:r>
      <w:r>
        <w:rPr>
          <w:sz w:val="22"/>
          <w:szCs w:val="22"/>
          <w:shd w:val="clear" w:color="000000" w:fill="auto"/>
        </w:rPr>
        <w:t xml:space="preserve">자신의 역량이 다했을 때 죽음을 받아들인다. 하지만 일부의 사람들은 그러하지 못한다. </w:t>
      </w:r>
      <w:r>
        <w:rPr>
          <w:sz w:val="22"/>
          <w:szCs w:val="22"/>
          <w:shd w:val="clear" w:color="000000" w:fill="auto"/>
        </w:rPr>
        <w:t xml:space="preserve">질병이나 사고와 같은 갑작스러운 비보를 맞닥들이게 되는 순간이 오면 사람들은 지금까</w:t>
      </w:r>
      <w:r>
        <w:rPr>
          <w:sz w:val="22"/>
          <w:szCs w:val="22"/>
          <w:shd w:val="clear" w:color="000000" w:fill="auto"/>
        </w:rPr>
        <w:t xml:space="preserve">지 살아온 삶을 후회하거나 더 이루고 싶은 야망을 품으며 살려고 발버둥친다. 하지만 </w:t>
      </w:r>
      <w:r>
        <w:rPr>
          <w:sz w:val="22"/>
          <w:szCs w:val="22"/>
          <w:shd w:val="clear" w:color="000000" w:fill="auto"/>
        </w:rPr>
        <w:t xml:space="preserve">그 발버둥이 소용없는 경우가 대부분인것은 사실이다. 이 책은 '숨결이 바람이 될때' 라</w:t>
      </w:r>
      <w:r>
        <w:rPr>
          <w:sz w:val="22"/>
          <w:szCs w:val="22"/>
          <w:shd w:val="clear" w:color="000000" w:fill="auto"/>
        </w:rPr>
        <w:t xml:space="preserve">는 책이다. 이 책에서 주인공은 전문의이다 그것도 신경외과 전문의 이 의사는 하루 열 </w:t>
      </w:r>
      <w:r>
        <w:rPr>
          <w:sz w:val="22"/>
          <w:szCs w:val="22"/>
          <w:shd w:val="clear" w:color="000000" w:fill="auto"/>
        </w:rPr>
        <w:t xml:space="preserve">네 시간씩 이어지는 혹독한 연습과 훈련을 거치며 힙겹게 레지던트가 되었다. 하지만 딜</w:t>
      </w:r>
      <w:r>
        <w:rPr>
          <w:sz w:val="22"/>
          <w:szCs w:val="22"/>
          <w:shd w:val="clear" w:color="000000" w:fill="auto"/>
        </w:rPr>
        <w:t xml:space="preserve">레마는 안타깝게도 여기서 발생한다. 그는 폐에 이상이 생긴것을 알아차리고 병원 진단</w:t>
      </w:r>
      <w:r>
        <w:rPr>
          <w:sz w:val="22"/>
          <w:szCs w:val="22"/>
          <w:shd w:val="clear" w:color="000000" w:fill="auto"/>
        </w:rPr>
        <w:t xml:space="preserve">을 받는다. 진단에서 그는 폐암 4기라는 판정을 받게된다. 그는 뇌손상 환자들을 치료하</w:t>
      </w:r>
      <w:r>
        <w:rPr>
          <w:sz w:val="22"/>
          <w:szCs w:val="22"/>
          <w:shd w:val="clear" w:color="000000" w:fill="auto"/>
        </w:rPr>
        <w:t xml:space="preserve">며 그간의 노력을 다하였지만 그 노력이 무색하게도 시한부판정을 받게 된것이다. 여기</w:t>
      </w:r>
      <w:r>
        <w:rPr>
          <w:sz w:val="22"/>
          <w:szCs w:val="22"/>
          <w:shd w:val="clear" w:color="000000" w:fill="auto"/>
        </w:rPr>
        <w:t xml:space="preserve">서 우리는 주인공이 되보고자 한다. 내가 만약 이 책의 주인공이라면, 환자들을 치료하</w:t>
      </w:r>
      <w:r>
        <w:rPr>
          <w:sz w:val="22"/>
          <w:szCs w:val="22"/>
          <w:shd w:val="clear" w:color="000000" w:fill="auto"/>
        </w:rPr>
        <w:t xml:space="preserve">던 신경외과 레지던트에서 폐암 4기의 시한부 인생을 살게 된다면 우리는 어떤 삶을 살</w:t>
      </w:r>
      <w:r>
        <w:rPr>
          <w:sz w:val="22"/>
          <w:szCs w:val="22"/>
          <w:shd w:val="clear" w:color="000000" w:fill="auto"/>
        </w:rPr>
        <w:t xml:space="preserve">것인가? 에 대해서 이야기를 나누어보고자 한다.</w:t>
      </w:r>
    </w:p>
    <w:p>
      <w:pPr>
        <w:rPr>
          <w:sz w:val="22"/>
          <w:szCs w:val="22"/>
          <w:shd w:val="clear" w:color="000000" w:fill="auto"/>
          <w:rFonts w:ascii="맑은 고딕" w:eastAsia="맑은 고딕" w:hAnsi="맑은 고딕" w:cs="맑은 고딕" w:asciiTheme="minorHAnsi" w:eastAsiaTheme="minorEastAsia" w:hAnsiTheme="minorHAnsi" w:cstheme="minorBidi"/>
          <w:lang w:bidi="ar-SA" w:eastAsia="ko-KR" w:val="en-US"/>
        </w:rPr>
      </w:pPr>
      <w:r>
        <w:rPr>
          <w:sz w:val="22"/>
          <w:szCs w:val="22"/>
          <w:shd w:val="clear" w:color="000000" w:fill="auto"/>
          <w:rFonts w:ascii="맑은 고딕" w:eastAsia="맑은 고딕" w:hAnsi="맑은 고딕" w:cs="맑은 고딕" w:asciiTheme="minorHAnsi" w:eastAsiaTheme="minorEastAsia" w:hAnsiTheme="minorHAnsi" w:cstheme="minorBidi"/>
          <w:lang w:bidi="ar-SA" w:eastAsia="ko-KR" w:val="en-US"/>
        </w:rPr>
        <w:t xml:space="preserve"> </w:t>
      </w:r>
      <w:r>
        <w:rPr>
          <w:sz w:val="22"/>
          <w:szCs w:val="22"/>
          <w:shd w:val="clear" w:color="000000" w:fill="auto"/>
        </w:rPr>
        <w:t xml:space="preserve">내가 본 책의 주인공이 된다면 나를 위해 살것인가? 아님 신경외과 레지던트의 삶을 이</w:t>
      </w:r>
      <w:r>
        <w:rPr>
          <w:sz w:val="22"/>
          <w:szCs w:val="22"/>
          <w:shd w:val="clear" w:color="000000" w:fill="auto"/>
        </w:rPr>
        <w:t xml:space="preserve">어가며 남을 위해 살 것인가?</w:t>
      </w:r>
    </w:p>
    <w:p>
      <w:pPr>
        <w:rPr>
          <w:sz w:val="22"/>
          <w:szCs w:val="22"/>
          <w:shd w:val="clear" w:color="000000" w:fill="auto"/>
        </w:rPr>
      </w:pPr>
      <w:r>
        <w:rPr>
          <w:sz w:val="22"/>
          <w:szCs w:val="22"/>
          <w:shd w:val="clear" w:color="000000" w:fill="auto"/>
          <w:rFonts w:ascii="맑은 고딕" w:eastAsia="맑은 고딕" w:hAnsi="맑은 고딕" w:cs="맑은 고딕" w:asciiTheme="minorHAnsi" w:eastAsiaTheme="minorEastAsia" w:hAnsiTheme="minorHAnsi" w:cstheme="minorBidi"/>
          <w:lang w:bidi="ar-SA" w:eastAsia="ko-KR" w:val="en-US"/>
        </w:rPr>
        <w:t xml:space="preserve"> </w:t>
      </w:r>
      <w:r>
        <w:rPr>
          <w:sz w:val="22"/>
          <w:szCs w:val="22"/>
          <w:shd w:val="clear" w:color="000000" w:fill="auto"/>
        </w:rPr>
        <w:t xml:space="preserve">우리가 보통 생각하는 의사라는 직업이란 쉽게 이루고 쉽게 다가갈 수 있는 직업이 아</w:t>
      </w:r>
      <w:r>
        <w:rPr>
          <w:sz w:val="22"/>
          <w:szCs w:val="22"/>
          <w:shd w:val="clear" w:color="000000" w:fill="auto"/>
        </w:rPr>
        <w:t xml:space="preserve">니다. 예를 들어보자. 한국에서 의사란 직업의 대우를 알고있는가? 한국에서 의사는 공</w:t>
      </w:r>
      <w:r>
        <w:rPr>
          <w:sz w:val="22"/>
          <w:szCs w:val="22"/>
          <w:shd w:val="clear" w:color="000000" w:fill="auto"/>
        </w:rPr>
        <w:t xml:space="preserve">교육 사교육 가리지 않고 최고의 직업으로 선망받는 일이다. 한마디로 최고의 대우를 받</w:t>
      </w:r>
      <w:r>
        <w:rPr>
          <w:sz w:val="22"/>
          <w:szCs w:val="22"/>
          <w:shd w:val="clear" w:color="000000" w:fill="auto"/>
        </w:rPr>
        <w:t xml:space="preserve">는 직업이란 소리다. 이 책의 주인공은 '외국의 신경외과 전공의'다. 여기서 우리는 한국</w:t>
      </w:r>
      <w:r>
        <w:rPr>
          <w:sz w:val="22"/>
          <w:szCs w:val="22"/>
          <w:shd w:val="clear" w:color="000000" w:fill="auto"/>
        </w:rPr>
        <w:t xml:space="preserve">보다 외국의 의사교육과정이 더욱 힘들고 어렵다는 사실은 모두 익히 들어봤을 것이다. </w:t>
      </w:r>
      <w:r>
        <w:rPr>
          <w:sz w:val="22"/>
          <w:szCs w:val="22"/>
          <w:shd w:val="clear" w:color="000000" w:fill="auto"/>
        </w:rPr>
        <w:t xml:space="preserve">적지않은 나이에 신경외과 전공의가 되고 그토록 공부하고 노력하여 된 의사를 쉽게 포</w:t>
      </w:r>
      <w:r>
        <w:rPr>
          <w:sz w:val="22"/>
          <w:szCs w:val="22"/>
          <w:shd w:val="clear" w:color="000000" w:fill="auto"/>
        </w:rPr>
        <w:t xml:space="preserve">기할수 있겠는가? 물론 죽음이라는 특수적인 상황이 있다고 가정하더라도 이는 심히 어</w:t>
      </w:r>
      <w:r>
        <w:rPr>
          <w:sz w:val="22"/>
          <w:szCs w:val="22"/>
          <w:shd w:val="clear" w:color="000000" w:fill="auto"/>
        </w:rPr>
        <w:t xml:space="preserve">렵고 선택하기 힘든 딜레마 일것이다. 자신이 일궈온 일을 쉽게 내려놓기란 '어렵다' 는 </w:t>
      </w:r>
      <w:r>
        <w:rPr>
          <w:sz w:val="22"/>
          <w:szCs w:val="22"/>
          <w:shd w:val="clear" w:color="000000" w:fill="auto"/>
        </w:rPr>
        <w:t xml:space="preserve">소리다. 우리는 여기서 수많은 딜레마 중 한가지 특수적인 딜레마에 부딧혔다고 할수있</w:t>
      </w:r>
      <w:r>
        <w:rPr>
          <w:sz w:val="22"/>
          <w:szCs w:val="22"/>
          <w:shd w:val="clear" w:color="000000" w:fill="auto"/>
        </w:rPr>
        <w:t>다.</w:t>
      </w:r>
    </w:p>
    <w:p>
      <w:pPr>
        <w:rPr>
          <w:sz w:val="22"/>
          <w:szCs w:val="22"/>
          <w:shd w:val="clear" w:color="000000" w:fill="auto"/>
        </w:rPr>
      </w:pPr>
    </w:p>
    <w:p>
      <w:pPr>
        <w:rPr>
          <w:sz w:val="22"/>
          <w:szCs w:val="22"/>
          <w:shd w:val="clear" w:color="000000" w:fill="auto"/>
        </w:rPr>
      </w:pPr>
      <w:r>
        <w:rPr>
          <w:sz w:val="22"/>
          <w:szCs w:val="22"/>
          <w:shd w:val="clear" w:color="000000" w:fill="auto"/>
          <w:rFonts w:ascii="맑은 고딕" w:eastAsia="맑은 고딕" w:hAnsi="맑은 고딕" w:cs="맑은 고딕" w:asciiTheme="minorHAnsi" w:eastAsiaTheme="minorEastAsia" w:hAnsiTheme="minorHAnsi" w:cstheme="minorBidi"/>
          <w:lang w:bidi="ar-SA" w:eastAsia="ko-KR" w:val="en-US"/>
        </w:rPr>
        <w:t xml:space="preserve"> </w:t>
      </w:r>
      <w:r>
        <w:rPr>
          <w:sz w:val="22"/>
          <w:szCs w:val="22"/>
          <w:shd w:val="clear" w:color="000000" w:fill="auto"/>
        </w:rPr>
        <w:t xml:space="preserve">이 책의 주인공이 되어보자!</w:t>
      </w:r>
    </w:p>
    <w:p>
      <w:pPr>
        <w:rPr>
          <w:sz w:val="22"/>
          <w:szCs w:val="22"/>
          <w:shd w:val="clear" w:color="000000" w:fill="auto"/>
        </w:rPr>
      </w:pPr>
      <w:r>
        <w:rPr>
          <w:sz w:val="22"/>
          <w:szCs w:val="22"/>
          <w:shd w:val="clear" w:color="000000" w:fill="auto"/>
          <w:rFonts w:ascii="맑은 고딕" w:eastAsia="맑은 고딕" w:hAnsi="맑은 고딕" w:cs="맑은 고딕" w:asciiTheme="minorHAnsi" w:eastAsiaTheme="minorEastAsia" w:hAnsiTheme="minorHAnsi" w:cstheme="minorBidi"/>
          <w:lang w:bidi="ar-SA" w:eastAsia="ko-KR" w:val="en-US"/>
        </w:rPr>
        <w:t xml:space="preserve"> </w:t>
      </w:r>
      <w:r>
        <w:rPr>
          <w:sz w:val="22"/>
          <w:szCs w:val="22"/>
          <w:shd w:val="clear" w:color="000000" w:fill="auto"/>
        </w:rPr>
        <w:t xml:space="preserve">난 외국 유학을 마치고 의과대학교육과정을 마친 외국의 신경외과 전공의이다. 신경외</w:t>
      </w:r>
      <w:r>
        <w:rPr>
          <w:sz w:val="22"/>
          <w:szCs w:val="22"/>
          <w:shd w:val="clear" w:color="000000" w:fill="auto"/>
        </w:rPr>
        <w:t xml:space="preserve">과 레지던트의 삶을 이어오며 나는 많은 부분에서 인정을 받았고 많은 환자로부터 감사</w:t>
      </w:r>
      <w:r>
        <w:rPr>
          <w:sz w:val="22"/>
          <w:szCs w:val="22"/>
          <w:shd w:val="clear" w:color="000000" w:fill="auto"/>
        </w:rPr>
        <w:t xml:space="preserve">와 눈물을 받았다. 비록 힘든 직업이지만 남을 위해 봉사한다는 마음가짐으로 이 길을 </w:t>
      </w:r>
      <w:r>
        <w:rPr>
          <w:sz w:val="22"/>
          <w:szCs w:val="22"/>
          <w:shd w:val="clear" w:color="000000" w:fill="auto"/>
        </w:rPr>
        <w:t xml:space="preserve">걸어왔다. 그 행복한 순간이 이어지던 와중 난 청천벽력같은 진단을 들었다. 동료의사로 </w:t>
      </w:r>
      <w:r>
        <w:rPr>
          <w:sz w:val="22"/>
          <w:szCs w:val="22"/>
          <w:shd w:val="clear" w:color="000000" w:fill="auto"/>
        </w:rPr>
        <w:t xml:space="preserve">부터 "내가 폐암 4기의 시한부 선고를 받은 환자가 되었다는 진단"을 하늘이 무너지는 </w:t>
      </w:r>
      <w:r>
        <w:rPr>
          <w:sz w:val="22"/>
          <w:szCs w:val="22"/>
          <w:shd w:val="clear" w:color="000000" w:fill="auto"/>
        </w:rPr>
        <w:t xml:space="preserve">것 같은 마음이고 눈앞이 깜깜해졌다. 여기서 우리는 하나의 조건을 추가해보자. 나는 </w:t>
      </w:r>
      <w:r>
        <w:rPr>
          <w:sz w:val="22"/>
          <w:szCs w:val="22"/>
          <w:shd w:val="clear" w:color="000000" w:fill="auto"/>
        </w:rPr>
        <w:t xml:space="preserve">한 가정의 가장이며 내 자식들은 이제 막 초등학교를 입학한 눈에 넣어도 아프지 않은 </w:t>
      </w:r>
      <w:r>
        <w:rPr>
          <w:sz w:val="22"/>
          <w:szCs w:val="22"/>
          <w:shd w:val="clear" w:color="000000" w:fill="auto"/>
        </w:rPr>
        <w:t xml:space="preserve">그런 존재라고. 이러한 소식을 전해야 하는 나는 하늘이 두쪽으로 갈라지는 느낌일 것이</w:t>
      </w:r>
      <w:r>
        <w:rPr>
          <w:sz w:val="22"/>
          <w:szCs w:val="22"/>
          <w:shd w:val="clear" w:color="000000" w:fill="auto"/>
        </w:rPr>
        <w:t xml:space="preserve">다. 여기서 나는 선택해야 한다. 가족들과 남은 환자들을 위해 남은 기간을 노력하며 최</w:t>
      </w:r>
      <w:r>
        <w:rPr>
          <w:sz w:val="22"/>
          <w:szCs w:val="22"/>
          <w:shd w:val="clear" w:color="000000" w:fill="auto"/>
        </w:rPr>
        <w:t xml:space="preserve">선을 다하며 살아 3개월의 시간을 보낼것인가? 아님 나를 위해, 즉 내가 지금까지 쌓아</w:t>
      </w:r>
      <w:r>
        <w:rPr>
          <w:sz w:val="22"/>
          <w:szCs w:val="22"/>
          <w:shd w:val="clear" w:color="000000" w:fill="auto"/>
        </w:rPr>
        <w:t xml:space="preserve">올린 커리어와 노력을 위해서 1년이란 시간을 여유있게 보낼것인가? 이는 정말 힘든 선</w:t>
      </w:r>
      <w:r>
        <w:rPr>
          <w:sz w:val="22"/>
          <w:szCs w:val="22"/>
          <w:shd w:val="clear" w:color="000000" w:fill="auto"/>
        </w:rPr>
        <w:t xml:space="preserve">택일 것이다.</w:t>
      </w:r>
    </w:p>
    <w:p>
      <w:pPr>
        <w:rPr>
          <w:sz w:val="22"/>
          <w:szCs w:val="22"/>
          <w:shd w:val="clear" w:color="000000" w:fill="auto"/>
        </w:rPr>
      </w:pPr>
    </w:p>
    <w:p>
      <w:pPr>
        <w:rPr>
          <w:sz w:val="22"/>
          <w:szCs w:val="22"/>
          <w:shd w:val="clear" w:color="000000" w:fill="auto"/>
        </w:rPr>
      </w:pPr>
      <w:r>
        <w:rPr>
          <w:sz w:val="22"/>
          <w:szCs w:val="22"/>
          <w:shd w:val="clear" w:color="000000" w:fill="auto"/>
          <w:rFonts w:ascii="맑은 고딕" w:eastAsia="맑은 고딕" w:hAnsi="맑은 고딕" w:cs="맑은 고딕" w:asciiTheme="minorHAnsi" w:eastAsiaTheme="minorEastAsia" w:hAnsiTheme="minorHAnsi" w:cstheme="minorBidi"/>
          <w:lang w:bidi="ar-SA" w:eastAsia="ko-KR" w:val="en-US"/>
        </w:rPr>
        <w:t xml:space="preserve"> </w:t>
      </w:r>
      <w:r>
        <w:rPr>
          <w:sz w:val="22"/>
          <w:szCs w:val="22"/>
          <w:shd w:val="clear" w:color="000000" w:fill="auto"/>
        </w:rPr>
        <w:t xml:space="preserve">주인공은 이 딜레마를 어떻게 극복하고 풀어야 최선의 방법이 될까?</w:t>
      </w:r>
    </w:p>
    <w:p>
      <w:pPr>
        <w:rPr>
          <w:sz w:val="22"/>
          <w:szCs w:val="22"/>
          <w:shd w:val="clear" w:color="000000" w:fill="auto"/>
        </w:rPr>
      </w:pPr>
      <w:r>
        <w:rPr>
          <w:sz w:val="22"/>
          <w:szCs w:val="22"/>
          <w:shd w:val="clear" w:color="000000" w:fill="auto"/>
          <w:rFonts w:ascii="맑은 고딕" w:eastAsia="맑은 고딕" w:hAnsi="맑은 고딕" w:cs="맑은 고딕" w:asciiTheme="minorHAnsi" w:eastAsiaTheme="minorEastAsia" w:hAnsiTheme="minorHAnsi" w:cstheme="minorBidi"/>
          <w:lang w:bidi="ar-SA" w:eastAsia="ko-KR" w:val="en-US"/>
        </w:rPr>
        <w:t xml:space="preserve"> </w:t>
      </w:r>
      <w:r>
        <w:rPr>
          <w:sz w:val="22"/>
          <w:szCs w:val="22"/>
          <w:shd w:val="clear" w:color="000000" w:fill="auto"/>
        </w:rPr>
        <w:t xml:space="preserve">내가 이 책의 주인공 즉, 폐암 4기의 신경외과 레지던트의 삶을 살고있다고 위 문단에</w:t>
      </w:r>
      <w:r>
        <w:rPr>
          <w:sz w:val="22"/>
          <w:szCs w:val="22"/>
          <w:shd w:val="clear" w:color="000000" w:fill="auto"/>
        </w:rPr>
        <w:t xml:space="preserve">서 언급했던 것 처럼 가족들과 남은 환자들을 위해 남은 기간을 노력하며 최선을 다하며 </w:t>
      </w:r>
      <w:r>
        <w:rPr>
          <w:sz w:val="22"/>
          <w:szCs w:val="22"/>
          <w:shd w:val="clear" w:color="000000" w:fill="auto"/>
        </w:rPr>
        <w:t xml:space="preserve">살아 3개월의 시간을 보낼것인가? 아님 나를 위해, 즉 내가 지금까지 쌓아올린 커리어와 </w:t>
      </w:r>
      <w:r>
        <w:rPr>
          <w:sz w:val="22"/>
          <w:szCs w:val="22"/>
          <w:shd w:val="clear" w:color="000000" w:fill="auto"/>
        </w:rPr>
        <w:t xml:space="preserve">노력을 위해서 1년이란 시간을 여유있게 보낼 것인가에 대해 생각하고 느껴본다면 나의 </w:t>
      </w:r>
      <w:r>
        <w:rPr>
          <w:sz w:val="22"/>
          <w:szCs w:val="22"/>
          <w:shd w:val="clear" w:color="000000" w:fill="auto"/>
        </w:rPr>
        <w:t xml:space="preserve">선택은 전자일 것이다. 지금은 학생의 신분인 내가 가족의 의미에 대해선 한참이나 모를</w:t>
      </w:r>
      <w:r>
        <w:rPr>
          <w:sz w:val="22"/>
          <w:szCs w:val="22"/>
          <w:shd w:val="clear" w:color="000000" w:fill="auto"/>
        </w:rPr>
        <w:t xml:space="preserve">것이다. 하지만 우린 매일 느낀다, 가족의 소중함을. 이는 어찌보면 당연할수도 있고 아</w:t>
      </w:r>
      <w:r>
        <w:rPr>
          <w:sz w:val="22"/>
          <w:szCs w:val="22"/>
          <w:shd w:val="clear" w:color="000000" w:fill="auto"/>
        </w:rPr>
        <w:t xml:space="preserve">닐수도 있다. 하지만 지금의 상황에서 나는 가족과 환자를 위해 살아갈것이다. 즉 3개월</w:t>
      </w:r>
      <w:r>
        <w:rPr>
          <w:sz w:val="22"/>
          <w:szCs w:val="22"/>
          <w:shd w:val="clear" w:color="000000" w:fill="auto"/>
        </w:rPr>
        <w:t xml:space="preserve">의 짧은 생을 살지만 내가 의사가 되기위해 쌓아올린 목적을 포기하면서 까지 나에게 투</w:t>
      </w:r>
      <w:r>
        <w:rPr>
          <w:sz w:val="22"/>
          <w:szCs w:val="22"/>
          <w:shd w:val="clear" w:color="000000" w:fill="auto"/>
        </w:rPr>
        <w:t xml:space="preserve">자를 하고 싶진 않다는 것이다. 물론 다수의 의견을 묵살하는 것은 아니다. 확실한 답을 </w:t>
      </w:r>
      <w:r>
        <w:rPr>
          <w:sz w:val="22"/>
          <w:szCs w:val="22"/>
          <w:shd w:val="clear" w:color="000000" w:fill="auto"/>
        </w:rPr>
        <w:t xml:space="preserve">위해 극단적인 방법으로 접근해본 것이다. 즉, 나의 최선의 방법은 가족과 나의 환자를 </w:t>
      </w:r>
      <w:r>
        <w:rPr>
          <w:sz w:val="22"/>
          <w:szCs w:val="22"/>
          <w:shd w:val="clear" w:color="000000" w:fill="auto"/>
        </w:rPr>
        <w:t xml:space="preserve">위해 내가 이루고자 한 꿈을 포기하지 않고 나아간다는 것이다.</w:t>
      </w:r>
    </w:p>
    <w:p>
      <w:pPr>
        <w:rPr>
          <w:sz w:val="22"/>
          <w:szCs w:val="22"/>
          <w:shd w:val="clear" w:color="000000" w:fill="auto"/>
        </w:rPr>
      </w:pPr>
    </w:p>
    <w:p>
      <w:pPr>
        <w:rPr>
          <w:sz w:val="22"/>
          <w:szCs w:val="22"/>
          <w:shd w:val="clear" w:color="000000" w:fill="auto"/>
        </w:rPr>
      </w:pPr>
      <w:r>
        <w:rPr>
          <w:sz w:val="22"/>
          <w:szCs w:val="22"/>
          <w:shd w:val="clear" w:color="000000" w:fill="auto"/>
          <w:rFonts w:ascii="맑은 고딕" w:eastAsia="맑은 고딕" w:hAnsi="맑은 고딕" w:cs="맑은 고딕" w:asciiTheme="minorHAnsi" w:eastAsiaTheme="minorEastAsia" w:hAnsiTheme="minorHAnsi" w:cstheme="minorBidi"/>
          <w:lang w:bidi="ar-SA" w:eastAsia="ko-KR" w:val="en-US"/>
        </w:rPr>
        <w:t xml:space="preserve"> </w:t>
      </w:r>
      <w:r>
        <w:rPr>
          <w:sz w:val="22"/>
          <w:szCs w:val="22"/>
          <w:shd w:val="clear" w:color="000000" w:fill="auto"/>
        </w:rPr>
        <w:t xml:space="preserve">주인공이 느끼는 폐암4기의 무게감은 어떻게 될까? 우리가 느끼는 폐암과의 차이점은 </w:t>
      </w:r>
      <w:r>
        <w:rPr>
          <w:sz w:val="22"/>
          <w:szCs w:val="22"/>
          <w:shd w:val="clear" w:color="000000" w:fill="auto"/>
        </w:rPr>
        <w:t>무엇일까?</w:t>
      </w:r>
    </w:p>
    <w:p>
      <w:pPr>
        <w:rPr>
          <w:sz w:val="22"/>
          <w:szCs w:val="22"/>
          <w:shd w:val="clear" w:color="000000" w:fill="auto"/>
        </w:rPr>
      </w:pPr>
      <w:r>
        <w:rPr>
          <w:sz w:val="22"/>
          <w:szCs w:val="22"/>
          <w:shd w:val="clear" w:color="000000" w:fill="auto"/>
          <w:rFonts w:ascii="맑은 고딕" w:eastAsia="맑은 고딕" w:hAnsi="맑은 고딕" w:cs="맑은 고딕" w:asciiTheme="minorHAnsi" w:eastAsiaTheme="minorEastAsia" w:hAnsiTheme="minorHAnsi" w:cstheme="minorBidi"/>
          <w:lang w:bidi="ar-SA" w:eastAsia="ko-KR" w:val="en-US"/>
        </w:rPr>
        <w:t xml:space="preserve"> </w:t>
      </w:r>
      <w:r>
        <w:rPr>
          <w:sz w:val="22"/>
          <w:szCs w:val="22"/>
          <w:shd w:val="clear" w:color="000000" w:fill="auto"/>
        </w:rPr>
        <w:t xml:space="preserve">위에서 설명했다시피 주인공은 신경외과의 레지던트다. 일반사람들은 대게 암을 초기에 </w:t>
      </w:r>
      <w:r>
        <w:rPr>
          <w:sz w:val="22"/>
          <w:szCs w:val="22"/>
          <w:shd w:val="clear" w:color="000000" w:fill="auto"/>
        </w:rPr>
        <w:t xml:space="preserve">느끼기 어렵다. 여기서 주인공 또한 암이란 존재를 모르고 있었다. 자신의 커리어를 쌓</w:t>
      </w:r>
      <w:r>
        <w:rPr>
          <w:sz w:val="22"/>
          <w:szCs w:val="22"/>
          <w:shd w:val="clear" w:color="000000" w:fill="auto"/>
        </w:rPr>
        <w:t xml:space="preserve">아갈 무렵 발생한 암은 주인공에겐 더욱이 깊이 다가왔을 것이다. 책에서 주인공은 36의 </w:t>
      </w:r>
      <w:r>
        <w:rPr>
          <w:sz w:val="22"/>
          <w:szCs w:val="22"/>
          <w:shd w:val="clear" w:color="000000" w:fill="auto"/>
        </w:rPr>
        <w:t xml:space="preserve">젊은 사람이다. 젊은 사람이라고 암이 안걸리는 것은 아니지만 암은 대게 고령자 또는 </w:t>
      </w:r>
      <w:r>
        <w:rPr>
          <w:sz w:val="22"/>
          <w:szCs w:val="22"/>
          <w:shd w:val="clear" w:color="000000" w:fill="auto"/>
        </w:rPr>
        <w:t xml:space="preserve">심약자를 비롯한 취약계층에서 발생한다. 주인공 또한 그렇게 느꼈을 것이다. 암이란 존</w:t>
      </w:r>
      <w:r>
        <w:rPr>
          <w:sz w:val="22"/>
          <w:szCs w:val="22"/>
          <w:shd w:val="clear" w:color="000000" w:fill="auto"/>
        </w:rPr>
        <w:t xml:space="preserve">재는 나랑은 정반대의 사람에게 발생하는 것으로 생각하고 있었을 것이다. 그때에 들었</w:t>
      </w:r>
      <w:r>
        <w:rPr>
          <w:sz w:val="22"/>
          <w:szCs w:val="22"/>
          <w:shd w:val="clear" w:color="000000" w:fill="auto"/>
        </w:rPr>
        <w:t xml:space="preserve">을 암에대한 소식은 주인공에게 아주크게 다가왔을 것이다. 이런 상황이 자주있는 게 아</w:t>
      </w:r>
      <w:r>
        <w:rPr>
          <w:sz w:val="22"/>
          <w:szCs w:val="22"/>
          <w:shd w:val="clear" w:color="000000" w:fill="auto"/>
        </w:rPr>
        <w:t xml:space="preserve">니라는 것도 잘알것이다. 하지만 그런일이 자신에게 발생했고, 그것을 알았을 주인공의 </w:t>
      </w:r>
      <w:r>
        <w:rPr>
          <w:sz w:val="22"/>
          <w:szCs w:val="22"/>
          <w:shd w:val="clear" w:color="000000" w:fill="auto"/>
        </w:rPr>
        <w:t xml:space="preserve">심정은 엄청나게 크게 다가왔을 것이라 생각된다.</w:t>
      </w:r>
    </w:p>
    <w:p>
      <w:pPr>
        <w:rPr>
          <w:sz w:val="22"/>
          <w:szCs w:val="22"/>
          <w:shd w:val="clear" w:color="000000" w:fill="auto"/>
        </w:rPr>
      </w:pPr>
    </w:p>
    <w:p>
      <w:pPr>
        <w:rPr>
          <w:sz w:val="22"/>
          <w:szCs w:val="22"/>
          <w:shd w:val="clear" w:color="000000" w:fill="auto"/>
          <w:rFonts w:ascii="맑은 고딕" w:eastAsia="맑은 고딕" w:hAnsi="맑은 고딕" w:cs="맑은 고딕" w:asciiTheme="minorHAnsi" w:eastAsiaTheme="minorEastAsia" w:hAnsiTheme="minorHAnsi" w:cstheme="minorBidi"/>
          <w:lang w:bidi="ar-SA" w:eastAsia="ko-KR" w:val="en-US"/>
        </w:rPr>
      </w:pPr>
      <w:r>
        <w:rPr>
          <w:sz w:val="22"/>
          <w:szCs w:val="22"/>
          <w:shd w:val="clear" w:color="000000" w:fill="auto"/>
          <w:rFonts w:ascii="맑은 고딕" w:eastAsia="맑은 고딕" w:hAnsi="맑은 고딕" w:cs="맑은 고딕" w:asciiTheme="minorHAnsi" w:eastAsiaTheme="minorEastAsia" w:hAnsiTheme="minorHAnsi" w:cstheme="minorBidi"/>
          <w:lang w:bidi="ar-SA" w:eastAsia="ko-KR" w:val="en-US"/>
        </w:rPr>
        <w:t xml:space="preserve"> </w:t>
      </w:r>
      <w:r>
        <w:rPr>
          <w:sz w:val="22"/>
          <w:szCs w:val="22"/>
          <w:shd w:val="clear" w:color="000000" w:fill="auto"/>
        </w:rPr>
        <w:t xml:space="preserve">폐암은 보통 흡연자나 유전적으로 발생한다. 유전적으로 폐기능이 약한 사람 또는 비슷</w:t>
      </w:r>
      <w:r>
        <w:rPr>
          <w:sz w:val="22"/>
          <w:szCs w:val="22"/>
          <w:shd w:val="clear" w:color="000000" w:fill="auto"/>
        </w:rPr>
        <w:t xml:space="preserve">한 사람에게서 발생하는 이 질병은 암 중에서도 악질적이다고 말할 수 있다. 책에서 폐</w:t>
      </w:r>
      <w:r>
        <w:rPr>
          <w:sz w:val="22"/>
          <w:szCs w:val="22"/>
          <w:shd w:val="clear" w:color="000000" w:fill="auto"/>
        </w:rPr>
        <w:t xml:space="preserve">암은 딜레마를 발생시키는 존재로 있다. 즉, 책에서 폐암은 사건의 요소라고도 할수있다.</w:t>
      </w:r>
    </w:p>
    <w:p>
      <w:pPr>
        <w:rPr>
          <w:sz w:val="22"/>
          <w:szCs w:val="22"/>
          <w:shd w:val="clear" w:color="000000" w:fill="auto"/>
          <w:rFonts w:ascii="맑은 고딕" w:eastAsia="맑은 고딕" w:hAnsi="맑은 고딕" w:cs="맑은 고딕" w:asciiTheme="minorHAnsi" w:eastAsiaTheme="minorEastAsia" w:hAnsiTheme="minorHAnsi" w:cstheme="minorBidi"/>
          <w:lang w:bidi="ar-SA" w:eastAsia="ko-KR" w:val="en-US"/>
        </w:rPr>
      </w:pPr>
      <w:r>
        <w:rPr>
          <w:sz w:val="22"/>
          <w:szCs w:val="22"/>
          <w:shd w:val="clear" w:color="000000" w:fill="auto"/>
          <w:rFonts w:ascii="맑은 고딕" w:eastAsia="맑은 고딕" w:hAnsi="맑은 고딕" w:cs="맑은 고딕" w:asciiTheme="minorHAnsi" w:eastAsiaTheme="minorEastAsia" w:hAnsiTheme="minorHAnsi" w:cstheme="minorBidi"/>
          <w:lang w:bidi="ar-SA" w:eastAsia="ko-KR" w:val="en-US"/>
        </w:rPr>
        <w:t xml:space="preserve"> </w:t>
      </w:r>
    </w:p>
    <w:p>
      <w:pPr>
        <w:rPr>
          <w:sz w:val="22"/>
          <w:szCs w:val="22"/>
          <w:shd w:val="clear" w:color="000000" w:fill="auto"/>
        </w:rPr>
      </w:pPr>
      <w:r>
        <w:rPr>
          <w:sz w:val="22"/>
          <w:szCs w:val="22"/>
          <w:shd w:val="clear" w:color="000000" w:fill="auto"/>
          <w:rFonts w:ascii="맑은 고딕" w:eastAsia="맑은 고딕" w:hAnsi="맑은 고딕" w:cs="맑은 고딕" w:asciiTheme="minorHAnsi" w:eastAsiaTheme="minorEastAsia" w:hAnsiTheme="minorHAnsi" w:cstheme="minorBidi"/>
          <w:lang w:bidi="ar-SA" w:eastAsia="ko-KR" w:val="en-US"/>
        </w:rPr>
        <w:t xml:space="preserve"> </w:t>
      </w:r>
      <w:r>
        <w:rPr>
          <w:sz w:val="22"/>
          <w:szCs w:val="22"/>
          <w:shd w:val="clear" w:color="000000" w:fill="auto"/>
          <w:rFonts w:ascii="맑은 고딕" w:eastAsia="맑은 고딕" w:hAnsi="맑은 고딕" w:cs="맑은 고딕" w:asciiTheme="minorHAnsi" w:eastAsiaTheme="minorEastAsia" w:hAnsiTheme="minorHAnsi" w:cstheme="minorBidi"/>
          <w:lang w:bidi="ar-SA" w:eastAsia="ko-KR" w:val="en-US"/>
        </w:rPr>
        <w:t xml:space="preserve">주인공은 폐암과 싸운다. 왜냐고 질문한다면 행복을 찾기위해 싸운다고 말할 수 있겠다. </w:t>
      </w:r>
      <w:r>
        <w:rPr>
          <w:sz w:val="22"/>
          <w:szCs w:val="22"/>
          <w:shd w:val="clear" w:color="000000" w:fill="auto"/>
          <w:rFonts w:ascii="맑은 고딕" w:eastAsia="맑은 고딕" w:hAnsi="맑은 고딕" w:cs="맑은 고딕" w:asciiTheme="minorHAnsi" w:eastAsiaTheme="minorEastAsia" w:hAnsiTheme="minorHAnsi" w:cstheme="minorBidi"/>
          <w:lang w:bidi="ar-SA" w:eastAsia="ko-KR" w:val="en-US"/>
        </w:rPr>
        <w:t xml:space="preserve">한 논문에서 간디와 관련한 행복의 의미를 정의하고 있다. 간디는 서구식 행복의 공리주</w:t>
      </w:r>
      <w:r>
        <w:rPr>
          <w:sz w:val="22"/>
          <w:szCs w:val="22"/>
          <w:shd w:val="clear" w:color="000000" w:fill="auto"/>
          <w:rFonts w:ascii="맑은 고딕" w:eastAsia="맑은 고딕" w:hAnsi="맑은 고딕" w:cs="맑은 고딕" w:asciiTheme="minorHAnsi" w:eastAsiaTheme="minorEastAsia" w:hAnsiTheme="minorHAnsi" w:cstheme="minorBidi"/>
          <w:lang w:bidi="ar-SA" w:eastAsia="ko-KR" w:val="en-US"/>
        </w:rPr>
        <w:t xml:space="preserve">의적 행복관을 비판했다. 그는 "인류 대다수의 행복을 증진시키는 것이 인간의 모든 의</w:t>
      </w:r>
      <w:r>
        <w:rPr>
          <w:sz w:val="22"/>
          <w:szCs w:val="22"/>
          <w:shd w:val="clear" w:color="000000" w:fill="auto"/>
          <w:rFonts w:ascii="맑은 고딕" w:eastAsia="맑은 고딕" w:hAnsi="맑은 고딕" w:cs="맑은 고딕" w:asciiTheme="minorHAnsi" w:eastAsiaTheme="minorEastAsia" w:hAnsiTheme="minorHAnsi" w:cstheme="minorBidi"/>
          <w:lang w:bidi="ar-SA" w:eastAsia="ko-KR" w:val="en-US"/>
        </w:rPr>
        <w:t xml:space="preserve">무이며, 행복은 육체적인 행복과 경제적 번영만을 의미한다는 물질적 행복론의 문제점을 </w:t>
      </w:r>
      <w:r>
        <w:rPr>
          <w:sz w:val="22"/>
          <w:szCs w:val="22"/>
          <w:shd w:val="clear" w:color="000000" w:fill="auto"/>
          <w:rFonts w:ascii="맑은 고딕" w:eastAsia="맑은 고딕" w:hAnsi="맑은 고딕" w:cs="맑은 고딕" w:asciiTheme="minorHAnsi" w:eastAsiaTheme="minorEastAsia" w:hAnsiTheme="minorHAnsi" w:cstheme="minorBidi"/>
          <w:lang w:bidi="ar-SA" w:eastAsia="ko-KR" w:val="en-US"/>
        </w:rPr>
        <w:t xml:space="preserve">지적하며, 행복의 문제에서 도덕법칙이 깨진다면 그것은 진리가 아니라고" 여겼다. 오히</w:t>
      </w:r>
      <w:r>
        <w:rPr>
          <w:sz w:val="22"/>
          <w:szCs w:val="22"/>
          <w:shd w:val="clear" w:color="000000" w:fill="auto"/>
          <w:rFonts w:ascii="맑은 고딕" w:eastAsia="맑은 고딕" w:hAnsi="맑은 고딕" w:cs="맑은 고딕" w:asciiTheme="minorHAnsi" w:eastAsiaTheme="minorEastAsia" w:hAnsiTheme="minorHAnsi" w:cstheme="minorBidi"/>
          <w:lang w:bidi="ar-SA" w:eastAsia="ko-KR" w:val="en-US"/>
        </w:rPr>
        <w:t xml:space="preserve">려 그는 간소한 삶과 자발적 무소유를 권장했다." 이처럼 이 책의 주인공도 삶의 방향을 </w:t>
      </w:r>
      <w:r>
        <w:rPr>
          <w:sz w:val="22"/>
          <w:szCs w:val="22"/>
          <w:shd w:val="clear" w:color="000000" w:fill="auto"/>
          <w:rFonts w:ascii="맑은 고딕" w:eastAsia="맑은 고딕" w:hAnsi="맑은 고딕" w:cs="맑은 고딕" w:asciiTheme="minorHAnsi" w:eastAsiaTheme="minorEastAsia" w:hAnsiTheme="minorHAnsi" w:cstheme="minorBidi"/>
          <w:lang w:bidi="ar-SA" w:eastAsia="ko-KR" w:val="en-US"/>
        </w:rPr>
        <w:t xml:space="preserve">공리주의적 행복관인 의사로써의 성공에서 간소한 삶과 자발적 무소유인 생존으로 행복</w:t>
      </w:r>
      <w:r>
        <w:rPr>
          <w:sz w:val="22"/>
          <w:szCs w:val="22"/>
          <w:shd w:val="clear" w:color="000000" w:fill="auto"/>
          <w:rFonts w:ascii="맑은 고딕" w:eastAsia="맑은 고딕" w:hAnsi="맑은 고딕" w:cs="맑은 고딕" w:asciiTheme="minorHAnsi" w:eastAsiaTheme="minorEastAsia" w:hAnsiTheme="minorHAnsi" w:cstheme="minorBidi"/>
          <w:lang w:bidi="ar-SA" w:eastAsia="ko-KR" w:val="en-US"/>
        </w:rPr>
        <w:t xml:space="preserve">의 가치관을 변화시켰다고도 말할수 있을 것 이다.</w:t>
      </w:r>
    </w:p>
    <w:p>
      <w:pPr>
        <w:rPr>
          <w:sz w:val="22"/>
          <w:szCs w:val="22"/>
          <w:shd w:val="clear" w:color="000000" w:fill="auto"/>
        </w:rPr>
      </w:pPr>
      <w:r>
        <w:rPr>
          <w:sz w:val="22"/>
          <w:szCs w:val="22"/>
          <w:shd w:val="clear" w:color="000000" w:fill="auto"/>
          <w:rFonts w:ascii="맑은 고딕" w:eastAsia="맑은 고딕" w:hAnsi="맑은 고딕" w:cs="맑은 고딕" w:asciiTheme="minorHAnsi" w:eastAsiaTheme="minorEastAsia" w:hAnsiTheme="minorHAnsi" w:cstheme="minorBidi"/>
          <w:lang w:bidi="ar-SA" w:eastAsia="ko-KR" w:val="en-US"/>
        </w:rPr>
        <w:t xml:space="preserve"> </w:t>
      </w:r>
      <w:r>
        <w:rPr>
          <w:sz w:val="22"/>
          <w:szCs w:val="22"/>
          <w:shd w:val="clear" w:color="000000" w:fill="auto"/>
        </w:rPr>
        <w:t xml:space="preserve">우리의 삶은 한번이다. 불교적 관점에서는 윤회사상을, 기독교적 관점에서는 천국을 이</w:t>
      </w:r>
      <w:r>
        <w:rPr>
          <w:sz w:val="22"/>
          <w:szCs w:val="22"/>
          <w:shd w:val="clear" w:color="000000" w:fill="auto"/>
        </w:rPr>
        <w:t xml:space="preserve">야기하곤 한다. 하지만 하나뿐인 인생에서 우리가 신중하게 선택해야하는 문제는 어디에</w:t>
      </w:r>
      <w:r>
        <w:rPr>
          <w:sz w:val="22"/>
          <w:szCs w:val="22"/>
          <w:shd w:val="clear" w:color="000000" w:fill="auto"/>
        </w:rPr>
        <w:t xml:space="preserve">서나 발생한다. 위 책에서 설명한 것을 바탕으로 자신이 이루고자 하는 목표를 막 이룬</w:t>
      </w:r>
      <w:r>
        <w:rPr>
          <w:sz w:val="22"/>
          <w:szCs w:val="22"/>
          <w:shd w:val="clear" w:color="000000" w:fill="auto"/>
        </w:rPr>
        <w:t xml:space="preserve">후 커리어를 쌓아가며 나의 명예를 높일 수 있는 시기에 발생한 사건은 우리를 더욱 힘</w:t>
      </w:r>
      <w:r>
        <w:rPr>
          <w:sz w:val="22"/>
          <w:szCs w:val="22"/>
          <w:shd w:val="clear" w:color="000000" w:fill="auto"/>
        </w:rPr>
        <w:t xml:space="preserve">들게 한다. 즉 선택의 발생은 곧 나의 인생의 전환점이 될 수도 있고, 인생의 후회로 남</w:t>
      </w:r>
      <w:r>
        <w:rPr>
          <w:sz w:val="22"/>
          <w:szCs w:val="22"/>
          <w:shd w:val="clear" w:color="000000" w:fill="auto"/>
        </w:rPr>
        <w:t xml:space="preserve">을 수도 있다는 이야기이다. 이번 책을 통해 우리는 간단한 딜레마를 가지고 이야기를 </w:t>
      </w:r>
      <w:r>
        <w:rPr>
          <w:sz w:val="22"/>
          <w:szCs w:val="22"/>
          <w:shd w:val="clear" w:color="000000" w:fill="auto"/>
        </w:rPr>
        <w:t xml:space="preserve">나누어 보았다. 어찌보면 당연한 선택을 한다고 생각할수도 있고, 고민할 필요도 없다고 </w:t>
      </w:r>
      <w:r>
        <w:rPr>
          <w:sz w:val="22"/>
          <w:szCs w:val="22"/>
          <w:shd w:val="clear" w:color="000000" w:fill="auto"/>
        </w:rPr>
        <w:t xml:space="preserve">생각할수도 있다. 이 이유로는 우리가 겪어보지 않은 일이기 때문이다. 나의 미래를 위</w:t>
      </w:r>
      <w:r>
        <w:rPr>
          <w:sz w:val="22"/>
          <w:szCs w:val="22"/>
          <w:shd w:val="clear" w:color="000000" w:fill="auto"/>
        </w:rPr>
        <w:t xml:space="preserve">한 전환점을 잃어버리면 두번다신 찾아오지 않는다. 전환점을 찾았다고 말해도 쉽게 나</w:t>
      </w:r>
      <w:r>
        <w:rPr>
          <w:sz w:val="22"/>
          <w:szCs w:val="22"/>
          <w:shd w:val="clear" w:color="000000" w:fill="auto"/>
        </w:rPr>
        <w:t xml:space="preserve">아갈순 없다. 나는 '우리가 인생을 살아가는 데 수 많은 딜레마를 겪는다고 말한다'고 감</w:t>
      </w:r>
      <w:r>
        <w:rPr>
          <w:sz w:val="22"/>
          <w:szCs w:val="22"/>
          <w:shd w:val="clear" w:color="000000" w:fill="auto"/>
        </w:rPr>
        <w:t xml:space="preserve">히 말한다. 이는 우리인생의 전환점으로 찾아오며 쉽게 알아차릴수 없다. 우리가 미래에 </w:t>
      </w:r>
      <w:r>
        <w:rPr>
          <w:sz w:val="22"/>
          <w:szCs w:val="22"/>
          <w:shd w:val="clear" w:color="000000" w:fill="auto"/>
        </w:rPr>
        <w:t xml:space="preserve">가진자가 되어 위의 책과 같이 갑작스럽게 딜레마가 찾아오게 된다면 어영부영하다 놓치</w:t>
      </w:r>
      <w:r>
        <w:rPr>
          <w:sz w:val="22"/>
          <w:szCs w:val="22"/>
          <w:shd w:val="clear" w:color="000000" w:fill="auto"/>
        </w:rPr>
        <w:t xml:space="preserve">게 된다는 것이다. 지금이라도 그 딜레마를 대비하고 준비한다면 나의 인생은 차원이 달</w:t>
      </w:r>
      <w:r>
        <w:rPr>
          <w:sz w:val="22"/>
          <w:szCs w:val="22"/>
          <w:shd w:val="clear" w:color="000000" w:fill="auto"/>
        </w:rPr>
        <w:t xml:space="preserve">라진다. 내가 말하고 싶은 것은 '딜레마를 대비하는 것'이다. 어릴 때부터 준비하던 것과 </w:t>
      </w:r>
      <w:r>
        <w:rPr>
          <w:sz w:val="22"/>
          <w:szCs w:val="22"/>
          <w:shd w:val="clear" w:color="000000" w:fill="auto"/>
        </w:rPr>
        <w:t xml:space="preserve">갑작스럽게 맞이 하여 어영부영하며 넘어가는 것과는 차원이 다르다 우리는 지금부터라</w:t>
      </w:r>
      <w:r>
        <w:rPr>
          <w:sz w:val="22"/>
          <w:szCs w:val="22"/>
          <w:shd w:val="clear" w:color="000000" w:fill="auto"/>
        </w:rPr>
        <w:t xml:space="preserve">도 그 딜레마를 극복하기 위해 노력하고 대비해야 할 것이다.</w:t>
      </w:r>
    </w:p>
    <w:p>
      <w:pPr>
        <w:rPr>
          <w:sz w:val="22"/>
          <w:szCs w:val="22"/>
          <w:shd w:val="clear" w:color="000000" w:fill="auto"/>
        </w:rPr>
      </w:pPr>
    </w:p>
    <w:p>
      <w:pPr>
        <w:rPr>
          <w:sz w:val="22"/>
          <w:szCs w:val="22"/>
          <w:shd w:val="clear" w:color="000000" w:fill="auto"/>
          <w:rFonts w:ascii="맑은 고딕" w:eastAsia="맑은 고딕" w:hAnsi="맑은 고딕" w:cs="맑은 고딕" w:asciiTheme="minorHAnsi" w:eastAsiaTheme="minorEastAsia" w:hAnsiTheme="minorHAnsi" w:cstheme="minorBidi"/>
          <w:lang w:bidi="ar-SA" w:eastAsia="ko-KR" w:val="en-US"/>
        </w:rPr>
      </w:pPr>
      <w:r>
        <w:rPr>
          <w:sz w:val="22"/>
          <w:szCs w:val="22"/>
          <w:shd w:val="clear" w:color="000000" w:fill="auto"/>
        </w:rPr>
        <w:t>참고문헌</w:t>
      </w:r>
    </w:p>
    <w:p>
      <w:pPr>
        <w:rPr>
          <w:sz w:val="22"/>
          <w:szCs w:val="22"/>
          <w:shd w:val="clear" w:color="000000" w:fill="auto"/>
          <w:rFonts w:ascii="맑은 고딕" w:eastAsia="맑은 고딕" w:hAnsi="맑은 고딕" w:cs="맑은 고딕" w:asciiTheme="minorHAnsi" w:eastAsiaTheme="minorEastAsia" w:hAnsiTheme="minorHAnsi" w:cstheme="minorBidi"/>
          <w:lang w:bidi="ar-SA" w:eastAsia="ko-KR" w:val="en-US"/>
        </w:rPr>
      </w:pPr>
      <w:r>
        <w:rPr>
          <w:sz w:val="22"/>
          <w:szCs w:val="22"/>
          <w:shd w:val="clear" w:color="000000" w:fill="auto"/>
        </w:rPr>
        <w:t xml:space="preserve">네이버 블로그(폐암말기 증상, 4기 생존율 및 뇌전이 수술), (폐암 뇌전이, 폐암 4기 생존</w:t>
      </w:r>
      <w:r>
        <w:rPr>
          <w:sz w:val="22"/>
          <w:szCs w:val="22"/>
          <w:shd w:val="clear" w:color="000000" w:fill="auto"/>
        </w:rPr>
        <w:t xml:space="preserve">율 예후가 더 중요하다)</w:t>
      </w:r>
    </w:p>
    <w:p>
      <w:pPr>
        <w:rPr>
          <w:shd w:val="clear"/>
        </w:rPr>
      </w:pPr>
      <w:r>
        <w:rPr>
          <w:shd w:val="clear"/>
        </w:rPr>
        <w:t xml:space="preserve">riss 국내논물학술지: 간디의 교육철학과 진정한 행복 -인성교육과 행복철학의 시사점 도</w:t>
      </w:r>
      <w:r>
        <w:rPr>
          <w:shd w:val="clear"/>
        </w:rPr>
        <w:t xml:space="preserve">출을 위한 시론-4장 간디의 행복 개념과 진정한 교육</w:t>
      </w:r>
    </w:p>
    <w:p>
      <w:pPr>
        <w:rPr>
          <w:sz w:val="22"/>
          <w:szCs w:val="22"/>
          <w:shd w:val="clear" w:color="000000" w:fill="auto"/>
        </w:rPr>
      </w:pPr>
      <w:r>
        <w:rPr>
          <w:shd w:val="clear"/>
        </w:rPr>
        <w:t xml:space="preserve">간디평전-안규남 역, 서울: 실천문학사</w:t>
      </w:r>
    </w:p>
    <w:sectPr>
      <w:footnotePr>
        <w:numFmt w:val="decimal"/>
        <w:numRestart w:val="continuous"/>
        <w:numStart w:val="1"/>
        <w:pos w:val="pageBottom"/>
      </w:footnotePr>
      <w:endnotePr>
        <w:numFmt w:val="lowerRoman"/>
        <w:numRestart w:val="continuous"/>
        <w:numStart w:val="1"/>
        <w:pos w:val="docEnd"/>
      </w:endnotePr>
      <w:pgSz w:w="11906" w:h="16838"/>
      <w:pgMar w:top="1701" w:left="1440" w:bottom="1440" w:right="1440" w:header="851" w:footer="992" w:gutter="0"/>
      <w:pgNumType w:fmt="decimal"/>
      <w:docGrid w:type="default" w:linePitch="360" w:charSpace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한컴바탕">
    <w:altName w:val="￯﾿ﾫ￯ﾾﾰ￯ﾾﾔ￯﾿ﾭ￯ﾾﾃ￯ﾾﾕ"/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함초롬바탕">
    <w:panose1 w:val="020B0804000101010101"/>
    <w:charset w:val="81"/>
    <w:family w:val="roman"/>
    <w:pitch w:val="variable"/>
    <w:sig w:usb0="f7002eff" w:usb1="19dfffff" w:usb2="001bfdd7" w:usb3="00000000" w:csb0="001f01ff" w:csb1="00000000"/>
  </w:font>
  <w:font w:name="휴먼둥근헤드라인">
    <w:panose1 w:val="02030504000101010101"/>
    <w:charset w:val="81"/>
    <w:family w:val="roman"/>
    <w:pitch w:val="variable"/>
    <w:sig w:usb0="800002a7" w:usb1="09d77cfb" w:usb2="00000010" w:usb3="00000000" w:csb0="00080000" w:csb1="00000000"/>
  </w:font>
  <w:font w:name="휴먼명조">
    <w:panose1/>
    <w:charset w:val="81"/>
    <w:family w:val="auto"/>
    <w:pitch w:val="variable"/>
    <w:sig w:usb0="800002a7" w:usb1="19d77cfb" w:usb2="00000010" w:usb3="00000000" w:csb0="00080000" w:csb1="00000000"/>
  </w:font>
  <w:font w:name="한컴 윤체 B">
    <w:altName w:val="￯﾿ﾫ￯ﾾﾰ￯ﾾﾔ￯﾿ﾭ￯ﾾﾃ￯ﾾﾕ"/>
    <w:panose1/>
    <w:charset w:val="81"/>
    <w:family w:val="roman"/>
    <w:pitch w:val="variable"/>
    <w:sig w:usb0="800002bf" w:usb1="39d77cfb" w:usb2="00000010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Arial">
    <w:panose1 w:val="020B0604020202020204"/>
    <w:charset w:val="0"/>
    <w:family w:val="swiss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p14="http://schemas.microsoft.com/office/word/2010/wordprocessingDrawing" xmlns:w10="urn:schemas-microsoft-com:office:word" xmlns:w="http://schemas.openxmlformats.org/wordprocessingml/2006/main" xmlns:wpg="http://schemas.microsoft.com/office/word/2010/wordprocessingGroup" xmlns:wne="http://schemas.microsoft.com/office/word/2006/wordml" xmlns:wps="http://schemas.microsoft.com/office/word/2010/wordprocessingShape" xmlns:wpc="http://schemas.microsoft.com/office/word/2010/wordprocessingCanvas" xmlns:mc="http://schemas.openxmlformats.org/markup-compatibility/2006" xmlns:w14="http://schemas.microsoft.com/office/word/2010/wordml">
  <w:abstractNum w:abstractNumId="0">
    <w:multiLevelType w:val="hybridMultilevel"/>
    <w:nsid w:val="2F000000"/>
    <w:tmpl w:val="30293858"/>
    <w:lvl w:ilvl="0">
      <w:lvlJc w:val="left"/>
      <w:numFmt w:val="decimal"/>
      <w:start w:val="1"/>
      <w:suff w:val="tab"/>
      <w:pPr>
        <w:ind w:left="760" w:hanging="360"/>
        <w:rPr/>
      </w:pPr>
      <w:rPr>
        <w:shd w:val="clear" w:color="000000" w:fill="auto"/>
        <w:rFonts w:hint="default"/>
      </w:rPr>
      <w:lvlText w:val="%1."/>
    </w:lvl>
    <w:lvl w:ilvl="1">
      <w:lvlJc w:val="left"/>
      <w:numFmt w:val="upperLetter"/>
      <w:start w:val="1"/>
      <w:suff w:val="tab"/>
      <w:pPr>
        <w:ind w:left="1200" w:hanging="400"/>
        <w:rPr/>
      </w:pPr>
      <w:rPr>
        <w:shd w:val="clear" w:color="000000" w:fill="auto"/>
      </w:rPr>
      <w:lvlText w:val="%2."/>
    </w:lvl>
    <w:lvl w:ilvl="2">
      <w:lvlJc w:val="right"/>
      <w:numFmt w:val="lowerRoman"/>
      <w:start w:val="1"/>
      <w:suff w:val="tab"/>
      <w:pPr>
        <w:ind w:left="1600" w:hanging="400"/>
        <w:rPr/>
      </w:pPr>
      <w:rPr>
        <w:shd w:val="clear" w:color="000000" w:fill="auto"/>
      </w:rPr>
      <w:lvlText w:val="%3."/>
    </w:lvl>
    <w:lvl w:ilvl="3">
      <w:lvlJc w:val="left"/>
      <w:numFmt w:val="decimal"/>
      <w:start w:val="1"/>
      <w:suff w:val="tab"/>
      <w:pPr>
        <w:ind w:left="2000" w:hanging="400"/>
        <w:rPr/>
      </w:pPr>
      <w:rPr>
        <w:shd w:val="clear" w:color="000000" w:fill="auto"/>
      </w:rPr>
      <w:lvlText w:val="%4."/>
    </w:lvl>
    <w:lvl w:ilvl="4">
      <w:lvlJc w:val="left"/>
      <w:numFmt w:val="upperLetter"/>
      <w:start w:val="1"/>
      <w:suff w:val="tab"/>
      <w:pPr>
        <w:ind w:left="2400" w:hanging="400"/>
        <w:rPr/>
      </w:pPr>
      <w:rPr>
        <w:shd w:val="clear" w:color="000000" w:fill="auto"/>
      </w:rPr>
      <w:lvlText w:val="%5."/>
    </w:lvl>
    <w:lvl w:ilvl="5">
      <w:lvlJc w:val="right"/>
      <w:numFmt w:val="lowerRoman"/>
      <w:start w:val="1"/>
      <w:suff w:val="tab"/>
      <w:pPr>
        <w:ind w:left="2800" w:hanging="400"/>
        <w:rPr/>
      </w:pPr>
      <w:rPr>
        <w:shd w:val="clear" w:color="000000" w:fill="auto"/>
      </w:rPr>
      <w:lvlText w:val="%6."/>
    </w:lvl>
    <w:lvl w:ilvl="6">
      <w:lvlJc w:val="left"/>
      <w:numFmt w:val="decimal"/>
      <w:start w:val="1"/>
      <w:suff w:val="tab"/>
      <w:pPr>
        <w:ind w:left="3200" w:hanging="400"/>
        <w:rPr/>
      </w:pPr>
      <w:rPr>
        <w:shd w:val="clear" w:color="000000" w:fill="auto"/>
      </w:rPr>
      <w:lvlText w:val="%7."/>
    </w:lvl>
    <w:lvl w:ilvl="7">
      <w:lvlJc w:val="left"/>
      <w:numFmt w:val="upperLetter"/>
      <w:start w:val="1"/>
      <w:suff w:val="tab"/>
      <w:pPr>
        <w:ind w:left="3600" w:hanging="400"/>
        <w:rPr/>
      </w:pPr>
      <w:rPr>
        <w:shd w:val="clear" w:color="000000" w:fill="auto"/>
      </w:rPr>
      <w:lvlText w:val="%8."/>
    </w:lvl>
    <w:lvl w:ilvl="8">
      <w:lvlJc w:val="right"/>
      <w:numFmt w:val="lowerRoman"/>
      <w:start w:val="1"/>
      <w:suff w:val="tab"/>
      <w:pPr>
        <w:ind w:left="4000" w:hanging="400"/>
        <w:rPr/>
      </w:pPr>
      <w:rPr>
        <w:shd w:val="clear" w:color="000000" w:fill="auto"/>
      </w:rPr>
      <w:lvlText w:val="%9."/>
    </w:lvl>
  </w:abstractNum>
  <w:abstractNum w:abstractNumId="1">
    <w:multiLevelType w:val="hybridMultilevel"/>
    <w:nsid w:val="2F000001"/>
    <w:tmpl w:val="48324308"/>
    <w:lvl w:ilvl="0">
      <w:lvlJc w:val="left"/>
      <w:numFmt w:val="upperRoman"/>
      <w:start w:val="1"/>
      <w:suff w:val="tab"/>
      <w:pPr>
        <w:ind w:left="800" w:hanging="400"/>
        <w:rPr/>
      </w:pPr>
      <w:rPr>
        <w:shd w:val="clear"/>
      </w:rPr>
      <w:lvlText w:val="%1."/>
    </w:lvl>
    <w:lvl w:ilvl="1">
      <w:lvlJc w:val="left"/>
      <w:numFmt w:val="upperLetter"/>
      <w:start w:val="1"/>
      <w:suff w:val="tab"/>
      <w:pPr>
        <w:ind w:left="1200" w:hanging="400"/>
        <w:rPr/>
      </w:pPr>
      <w:rPr>
        <w:shd w:val="clear"/>
      </w:rPr>
      <w:lvlText w:val="%2."/>
    </w:lvl>
    <w:lvl w:ilvl="2">
      <w:lvlJc w:val="left"/>
      <w:numFmt w:val="lowerRoman"/>
      <w:start w:val="1"/>
      <w:suff w:val="tab"/>
      <w:pPr>
        <w:ind w:left="1600" w:hanging="400"/>
        <w:rPr/>
      </w:pPr>
      <w:rPr>
        <w:shd w:val="clear"/>
      </w:rPr>
      <w:lvlText w:val="%3."/>
    </w:lvl>
    <w:lvl w:ilvl="3">
      <w:lvlJc w:val="left"/>
      <w:numFmt w:val="decimalHalfWidth"/>
      <w:start w:val="1"/>
      <w:suff w:val="tab"/>
      <w:pPr>
        <w:ind w:left="2000" w:hanging="400"/>
        <w:rPr/>
      </w:pPr>
      <w:rPr>
        <w:shd w:val="clear"/>
      </w:rPr>
      <w:lvlText w:val="%4."/>
    </w:lvl>
    <w:lvl w:ilvl="4">
      <w:lvlJc w:val="left"/>
      <w:numFmt w:val="upperLetter"/>
      <w:start w:val="1"/>
      <w:suff w:val="tab"/>
      <w:pPr>
        <w:ind w:left="2400" w:hanging="400"/>
        <w:rPr/>
      </w:pPr>
      <w:rPr>
        <w:shd w:val="clear"/>
      </w:rPr>
      <w:lvlText w:val="%5."/>
    </w:lvl>
    <w:lvl w:ilvl="5">
      <w:lvlJc w:val="left"/>
      <w:numFmt w:val="lowerRoman"/>
      <w:start w:val="1"/>
      <w:suff w:val="tab"/>
      <w:pPr>
        <w:ind w:left="2800" w:hanging="400"/>
        <w:rPr/>
      </w:pPr>
      <w:rPr>
        <w:shd w:val="clear"/>
      </w:rPr>
      <w:lvlText w:val="%6."/>
    </w:lvl>
    <w:lvl w:ilvl="6">
      <w:lvlJc w:val="left"/>
      <w:numFmt w:val="decimalHalfWidth"/>
      <w:start w:val="1"/>
      <w:suff w:val="tab"/>
      <w:pPr>
        <w:ind w:left="3200" w:hanging="400"/>
        <w:rPr/>
      </w:pPr>
      <w:rPr>
        <w:shd w:val="clear"/>
      </w:rPr>
      <w:lvlText w:val="%7."/>
    </w:lvl>
    <w:lvl w:ilvl="7">
      <w:lvlJc w:val="left"/>
      <w:numFmt w:val="upperLetter"/>
      <w:start w:val="1"/>
      <w:suff w:val="tab"/>
      <w:pPr>
        <w:ind w:left="3600" w:hanging="400"/>
        <w:rPr/>
      </w:pPr>
      <w:rPr>
        <w:shd w:val="clear"/>
      </w:rPr>
      <w:lvlText w:val="%8."/>
    </w:lvl>
    <w:lvl w:ilvl="8">
      <w:lvlJc w:val="left"/>
      <w:numFmt w:val="lowerRoman"/>
      <w:start w:val="1"/>
      <w:suff w:val="tab"/>
      <w:pPr>
        <w:ind w:left="4000" w:hanging="400"/>
        <w:rPr/>
      </w:pPr>
      <w:rPr>
        <w:shd w:val="clear"/>
      </w:rPr>
      <w:lvlText w:val="%9."/>
    </w:lvl>
  </w:abstractNum>
  <w:abstractNum w:abstractNumId="2">
    <w:multiLevelType w:val="hybridMultilevel"/>
    <w:nsid w:val="2F000002"/>
    <w:tmpl w:val="41CEF82C"/>
    <w:lvl w:ilvl="0">
      <w:lvlJc w:val="left"/>
      <w:numFmt w:val="decimalEnclosedCircle"/>
      <w:start w:val="1"/>
      <w:suff w:val="tab"/>
      <w:pPr>
        <w:ind w:left="800" w:hanging="400"/>
        <w:rPr/>
      </w:pPr>
      <w:rPr>
        <w:shd w:val="clear"/>
      </w:rPr>
      <w:lvlText w:val="%1"/>
    </w:lvl>
    <w:lvl w:ilvl="1">
      <w:lvlJc w:val="left"/>
      <w:numFmt w:val="upperLetter"/>
      <w:start w:val="1"/>
      <w:suff w:val="tab"/>
      <w:pPr>
        <w:ind w:left="1200" w:hanging="400"/>
        <w:rPr/>
      </w:pPr>
      <w:rPr>
        <w:shd w:val="clear"/>
      </w:rPr>
      <w:lvlText w:val="%2."/>
    </w:lvl>
    <w:lvl w:ilvl="2">
      <w:lvlJc w:val="left"/>
      <w:numFmt w:val="lowerRoman"/>
      <w:start w:val="1"/>
      <w:suff w:val="tab"/>
      <w:pPr>
        <w:ind w:left="1600" w:hanging="400"/>
        <w:rPr/>
      </w:pPr>
      <w:rPr>
        <w:shd w:val="clear"/>
      </w:rPr>
      <w:lvlText w:val="%3."/>
    </w:lvl>
    <w:lvl w:ilvl="3">
      <w:lvlJc w:val="left"/>
      <w:numFmt w:val="decimalHalfWidth"/>
      <w:start w:val="1"/>
      <w:suff w:val="tab"/>
      <w:pPr>
        <w:ind w:left="2000" w:hanging="400"/>
        <w:rPr/>
      </w:pPr>
      <w:rPr>
        <w:shd w:val="clear"/>
      </w:rPr>
      <w:lvlText w:val="%4."/>
    </w:lvl>
    <w:lvl w:ilvl="4">
      <w:lvlJc w:val="left"/>
      <w:numFmt w:val="upperLetter"/>
      <w:start w:val="1"/>
      <w:suff w:val="tab"/>
      <w:pPr>
        <w:ind w:left="2400" w:hanging="400"/>
        <w:rPr/>
      </w:pPr>
      <w:rPr>
        <w:shd w:val="clear"/>
      </w:rPr>
      <w:lvlText w:val="%5."/>
    </w:lvl>
    <w:lvl w:ilvl="5">
      <w:lvlJc w:val="left"/>
      <w:numFmt w:val="lowerRoman"/>
      <w:start w:val="1"/>
      <w:suff w:val="tab"/>
      <w:pPr>
        <w:ind w:left="2800" w:hanging="400"/>
        <w:rPr/>
      </w:pPr>
      <w:rPr>
        <w:shd w:val="clear"/>
      </w:rPr>
      <w:lvlText w:val="%6."/>
    </w:lvl>
    <w:lvl w:ilvl="6">
      <w:lvlJc w:val="left"/>
      <w:numFmt w:val="decimalHalfWidth"/>
      <w:start w:val="1"/>
      <w:suff w:val="tab"/>
      <w:pPr>
        <w:ind w:left="3200" w:hanging="400"/>
        <w:rPr/>
      </w:pPr>
      <w:rPr>
        <w:shd w:val="clear"/>
      </w:rPr>
      <w:lvlText w:val="%7."/>
    </w:lvl>
    <w:lvl w:ilvl="7">
      <w:lvlJc w:val="left"/>
      <w:numFmt w:val="upperLetter"/>
      <w:start w:val="1"/>
      <w:suff w:val="tab"/>
      <w:pPr>
        <w:ind w:left="3600" w:hanging="400"/>
        <w:rPr/>
      </w:pPr>
      <w:rPr>
        <w:shd w:val="clear"/>
      </w:rPr>
      <w:lvlText w:val="%8."/>
    </w:lvl>
    <w:lvl w:ilvl="8">
      <w:lvlJc w:val="left"/>
      <w:numFmt w:val="lowerRoman"/>
      <w:start w:val="1"/>
      <w:suff w:val="tab"/>
      <w:pPr>
        <w:ind w:left="4000" w:hanging="400"/>
        <w:rPr/>
      </w:pPr>
      <w:rPr>
        <w:shd w:val="clear"/>
      </w:rPr>
      <w:lvlText w:val="%9."/>
    </w:lvl>
  </w:abstractNum>
  <w:abstractNum w:abstractNumId="3">
    <w:multiLevelType w:val="hybridMultilevel"/>
    <w:nsid w:val="2F000003"/>
    <w:tmpl w:val="21074362"/>
    <w:lvl w:ilvl="0">
      <w:lvlJc w:val="left"/>
      <w:numFmt w:val="upperRoman"/>
      <w:start w:val="1"/>
      <w:suff w:val="tab"/>
      <w:pPr>
        <w:ind w:left="800" w:hanging="400"/>
        <w:rPr/>
      </w:pPr>
      <w:rPr>
        <w:shd w:val="clear"/>
      </w:rPr>
      <w:lvlText w:val="%1."/>
    </w:lvl>
    <w:lvl w:ilvl="1">
      <w:lvlJc w:val="left"/>
      <w:numFmt w:val="upperLetter"/>
      <w:start w:val="1"/>
      <w:suff w:val="tab"/>
      <w:pPr>
        <w:ind w:left="1200" w:hanging="400"/>
        <w:rPr/>
      </w:pPr>
      <w:rPr>
        <w:shd w:val="clear"/>
      </w:rPr>
      <w:lvlText w:val="%2."/>
    </w:lvl>
    <w:lvl w:ilvl="2">
      <w:lvlJc w:val="left"/>
      <w:numFmt w:val="lowerRoman"/>
      <w:start w:val="1"/>
      <w:suff w:val="tab"/>
      <w:pPr>
        <w:ind w:left="1600" w:hanging="400"/>
        <w:rPr/>
      </w:pPr>
      <w:rPr>
        <w:shd w:val="clear"/>
      </w:rPr>
      <w:lvlText w:val="%3."/>
    </w:lvl>
    <w:lvl w:ilvl="3">
      <w:lvlJc w:val="left"/>
      <w:numFmt w:val="decimalHalfWidth"/>
      <w:start w:val="1"/>
      <w:suff w:val="tab"/>
      <w:pPr>
        <w:ind w:left="2000" w:hanging="400"/>
        <w:rPr/>
      </w:pPr>
      <w:rPr>
        <w:shd w:val="clear"/>
      </w:rPr>
      <w:lvlText w:val="%4."/>
    </w:lvl>
    <w:lvl w:ilvl="4">
      <w:lvlJc w:val="left"/>
      <w:numFmt w:val="upperLetter"/>
      <w:start w:val="1"/>
      <w:suff w:val="tab"/>
      <w:pPr>
        <w:ind w:left="2400" w:hanging="400"/>
        <w:rPr/>
      </w:pPr>
      <w:rPr>
        <w:shd w:val="clear"/>
      </w:rPr>
      <w:lvlText w:val="%5."/>
    </w:lvl>
    <w:lvl w:ilvl="5">
      <w:lvlJc w:val="left"/>
      <w:numFmt w:val="lowerRoman"/>
      <w:start w:val="1"/>
      <w:suff w:val="tab"/>
      <w:pPr>
        <w:ind w:left="2800" w:hanging="400"/>
        <w:rPr/>
      </w:pPr>
      <w:rPr>
        <w:shd w:val="clear"/>
      </w:rPr>
      <w:lvlText w:val="%6."/>
    </w:lvl>
    <w:lvl w:ilvl="6">
      <w:lvlJc w:val="left"/>
      <w:numFmt w:val="decimalHalfWidth"/>
      <w:start w:val="1"/>
      <w:suff w:val="tab"/>
      <w:pPr>
        <w:ind w:left="3200" w:hanging="400"/>
        <w:rPr/>
      </w:pPr>
      <w:rPr>
        <w:shd w:val="clear"/>
      </w:rPr>
      <w:lvlText w:val="%7."/>
    </w:lvl>
    <w:lvl w:ilvl="7">
      <w:lvlJc w:val="left"/>
      <w:numFmt w:val="upperLetter"/>
      <w:start w:val="1"/>
      <w:suff w:val="tab"/>
      <w:pPr>
        <w:ind w:left="3600" w:hanging="400"/>
        <w:rPr/>
      </w:pPr>
      <w:rPr>
        <w:shd w:val="clear"/>
      </w:rPr>
      <w:lvlText w:val="%8."/>
    </w:lvl>
    <w:lvl w:ilvl="8">
      <w:lvlJc w:val="left"/>
      <w:numFmt w:val="lowerRoman"/>
      <w:start w:val="1"/>
      <w:suff w:val="tab"/>
      <w:pPr>
        <w:ind w:left="4000" w:hanging="400"/>
        <w:rPr/>
      </w:pPr>
      <w:rPr>
        <w:shd w:val="clear"/>
      </w:rPr>
      <w:lvlText w:val="%9.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avePreviewPicture/>
  <w:proofState w:spelling="clean" w:grammar="clean"/>
  <w:defaultTabStop w:val="800"/>
  <w:displayHorizontalDrawingGridEvery w:val="0"/>
  <w:displayVerticalDrawingGridEvery w:val="2"/>
  <w:noPunctuationKerning/>
  <w:characterSpacingControl w:val="doNotCompress"/>
  <w:bordersDoNotSurroundHeader/>
  <w:bordersDoNotSurroundFooter/>
  <w:compat>
    <w:balanceSingleByteDoubleByteWidth/>
    <w:adjustLineHeightInTable/>
    <w:useFELayout/>
    <w:compatSetting w:name="compatibilityMode" w:uri="http://schemas.microsoft.com/office/word" w:val="15"/>
    <w:ulTrailSpace/>
  </w:compat>
  <m:mathPr>
    <m:mathFont m:value="Cambria Math"/>
    <m:brkBin m:value="before"/>
    <m:brkBinSub m:value="--"/>
    <m:smallFrac m:value="off"/>
    <m:dispDef/>
    <m:lMargin m:value="0"/>
    <m:rMargin m:value="0"/>
    <m:defJc m:value="centerGroup"/>
    <m:wrapIndent m:value="1440"/>
    <m:intLim m:value="subSup"/>
    <m:naryLim m:value="undOvr"/>
  </m:mathPr>
  <w:themeFontLang w:eastAsia="ko-KR"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docDefaults>
    <w:pPrDefault>
      <w:pPr>
        <w:jc w:val="both"/>
        <w:spacing w:lineRule="auto" w:line="259" w:after="160"/>
        <w:rPr/>
      </w:pPr>
    </w:pPrDefault>
    <w:rPrDefault>
      <w:rPr>
        <w:shd w:val="clear" w:color="000000" w:fill="auto"/>
        <w:rFonts w:asciiTheme="minorHAnsi" w:eastAsiaTheme="minorEastAsia" w:hAnsiTheme="minorHAnsi" w:cstheme="minorBidi"/>
        <w:lang w:bidi="ar-SA" w:eastAsia="ko-KR" w:val="en-US"/>
      </w:rPr>
    </w:rPrDefault>
  </w:docDefaults>
  <w:style w:default="1" w:styleId="PO1" w:type="paragraph">
    <w:name w:val="Normal"/>
    <w:qFormat/>
    <w:pPr>
      <w:spacing w:lineRule="auto" w:line="275" w:after="200"/>
      <w:pBdr>
        <w:top w:sz="2" w:space="0" w:color="000000" w:val="nil"/>
        <w:bottom w:sz="2" w:space="0" w:color="000000" w:val="nil"/>
        <w:left w:sz="2" w:space="0" w:color="000000" w:val="nil"/>
        <w:right w:sz="2" w:space="0" w:color="000000" w:val="nil"/>
      </w:pBdr>
      <w:rPr/>
      <w:wordWrap w:val="0"/>
      <w:widowControl w:val="0"/>
      <w:autoSpaceDE w:val="0"/>
      <w:autoSpaceDN w:val="0"/>
    </w:pPr>
    <w:rPr>
      <w:color w:val="000000"/>
      <w:shd w:val="clear" w:color="000000" w:fill="auto"/>
      <w:rFonts w:ascii="한컴바탕" w:eastAsia="한컴바탕"/>
    </w:rPr>
  </w:style>
  <w:style w:default="1" w:styleId="PO2" w:type="character">
    <w:name w:val="Default Paragraph Font"/>
    <w:uiPriority w:val="1"/>
    <w:semiHidden/>
    <w:unhideWhenUsed/>
  </w:style>
  <w:style w:default="1" w:styleId="PO3" w:type="table">
    <w:name w:val="Normal Table"/>
    <w:uiPriority w:val="99"/>
    <w:semiHidden/>
    <w:unhideWhenUsed/>
    <w:tblPr>
      <w:tblCellMar>
        <w:bottom w:type="dxa" w:w="0"/>
        <w:left w:type="dxa" w:w="108"/>
        <w:right w:type="dxa" w:w="108"/>
        <w:top w:type="dxa" w:w="0"/>
      </w:tblCellMar>
      <w:tblInd w:type="dxa" w:w="0"/>
    </w:tblPr>
  </w:style>
  <w:style w:default="1" w:styleId="PO4" w:type="numbering">
    <w:name w:val="No List"/>
    <w:uiPriority w:val="99"/>
    <w:semiHidden/>
    <w:unhideWhenUsed/>
  </w:style>
  <w:style w:styleId="PO26" w:type="paragraph">
    <w:name w:val="List Paragraph"/>
    <w:basedOn w:val="PO1"/>
    <w:qFormat/>
    <w:uiPriority w:val="34"/>
    <w:pPr>
      <w:ind w:left="800" w:firstLine="0" w:leftChars="800"/>
      <w:rPr/>
    </w:pPr>
    <w:rPr>
      <w:shd w:val="clear"/>
    </w:rPr>
  </w:style>
  <w:style w:customStyle="1" w:styleId="PO151" w:type="paragraph">
    <w:name w:val="바탕글"/>
    <w:pPr>
      <w:spacing w:lineRule="auto" w:line="384" w:after="0"/>
      <w:pBdr>
        <w:top w:sz="2" w:space="0" w:color="000000" w:val="nil"/>
        <w:bottom w:sz="2" w:space="0" w:color="000000" w:val="nil"/>
        <w:left w:sz="2" w:space="0" w:color="000000" w:val="nil"/>
        <w:right w:sz="2" w:space="0" w:color="000000" w:val="nil"/>
      </w:pBdr>
      <w:rPr/>
      <w:wordWrap w:val="0"/>
      <w:widowControl w:val="0"/>
      <w:autoSpaceDE w:val="0"/>
      <w:autoSpaceDN w:val="0"/>
    </w:pPr>
    <w:rPr>
      <w:color w:val="000000"/>
      <w:shd w:val="clear" w:color="000000" w:fill="auto"/>
      <w:rFonts w:ascii="함초롬바탕" w:eastAsia="함초롬바탕"/>
    </w:rPr>
  </w:style>
  <w:style w:styleId="PO152" w:type="character">
    <w:name w:val="Placeholder Text"/>
    <w:basedOn w:val="PO2"/>
    <w:uiPriority w:val="99"/>
    <w:semiHidden/>
    <w:rPr>
      <w:color w:val="808080"/>
      <w:shd w:val="clear" w:color="000000" w:fil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?>
<Relationships xmlns="http://schemas.openxmlformats.org/package/2006/relationships"><Relationship Id="rId1" Type="http://schemas.openxmlformats.org/officeDocument/2006/relationships/settings" Target="settings.xml"></Relationship><Relationship Id="rId2" Type="http://schemas.openxmlformats.org/officeDocument/2006/relationships/styles" Target="styles.xml"></Relationship><Relationship Id="rId3" Type="http://schemas.openxmlformats.org/officeDocument/2006/relationships/webSettings" Target="webSettings.xml"></Relationship><Relationship Id="rId4" Type="http://schemas.openxmlformats.org/officeDocument/2006/relationships/fontTable" Target="fontTable.xml"></Relationship><Relationship Id="rId5" Type="http://schemas.openxmlformats.org/officeDocument/2006/relationships/image" Target="media/image1.png"></Relationship><Relationship Id="rId6" Type="http://schemas.openxmlformats.org/officeDocument/2006/relationships/oleObject" Target="embeddings/oleObject1.bin"></Relationship><Relationship Id="rId7" Type="http://schemas.openxmlformats.org/officeDocument/2006/relationships/numbering" Target="numbering.xml"></Relationship><Relationship Id="rId8" Type="http://schemas.openxmlformats.org/officeDocument/2006/relationships/theme" Target="theme/theme1.xml"></Relationship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AppVersion>12.000</AppVersion>
  <Characters>0</Characters>
  <CharactersWithSpaces>0</CharactersWithSpaces>
  <DocSecurity>0</DocSecurity>
  <HyperlinksChanged>false</HyperlinksChanged>
  <Lines>3</Lines>
  <LinksUpToDate>false</LinksUpToDate>
  <Pages>6</Pages>
  <Paragraphs>1</Paragraphs>
  <Words>74</Words>
  <TotalTime>0</TotalTime>
  <MMClips>0</MMClip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Title text</vt:lpstr>
    </vt:vector>
  </TitlesOfParts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:creator>user</dc:creator>
  <cp:lastModifiedBy>김예찬</cp:lastModifiedBy>
  <dcterms:modified xsi:type="dcterms:W3CDTF">2024-05-16T07:20:00Z</dcterms:modified>
</cp:coreProperties>
</file>