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1269E" w14:textId="77777777" w:rsidR="00AA78AE" w:rsidRDefault="002D2B20">
      <w:pPr>
        <w:pStyle w:val="ac"/>
      </w:pPr>
      <w:bookmarkStart w:id="0" w:name="_top"/>
      <w:bookmarkEnd w:id="0"/>
      <w:r>
        <w:t xml:space="preserve">&lt;대학글쓰기&gt; 피드백 </w:t>
      </w:r>
    </w:p>
    <w:p w14:paraId="60F1269F" w14:textId="77777777" w:rsidR="00AA78AE" w:rsidRDefault="002D2B20">
      <w:pPr>
        <w:pStyle w:val="ac"/>
      </w:pPr>
      <w:r>
        <w:t xml:space="preserve">소속 : </w:t>
      </w:r>
      <w:r>
        <w:rPr>
          <w:rFonts w:hint="eastAsia"/>
        </w:rPr>
        <w:t>우송대</w:t>
      </w:r>
      <w:r>
        <w:t xml:space="preserve">     학번 :    202111996          이름: </w:t>
      </w:r>
      <w:r>
        <w:rPr>
          <w:rFonts w:hint="eastAsia"/>
        </w:rPr>
        <w:t>이승형</w:t>
      </w:r>
    </w:p>
    <w:p w14:paraId="60F126A0" w14:textId="77777777" w:rsidR="00AA78AE" w:rsidRDefault="002D2B20">
      <w:pPr>
        <w:pStyle w:val="ac"/>
      </w:pPr>
      <w:r>
        <w:t>-----------------------------------------------------------------------------</w:t>
      </w:r>
    </w:p>
    <w:p w14:paraId="60F126A1" w14:textId="77777777" w:rsidR="00AA78AE" w:rsidRDefault="002D2B20">
      <w:pPr>
        <w:pStyle w:val="ac"/>
      </w:pPr>
      <w:r>
        <w:rPr>
          <w:color w:val="FF0000"/>
        </w:rPr>
        <w:t>교양대학 홈페이지 &lt;글쓰기 센터&gt; 게시판에 올려주세요~! (김용성 교수로 선택~!)</w:t>
      </w:r>
    </w:p>
    <w:p w14:paraId="60F126A2" w14:textId="77777777" w:rsidR="00AA78AE" w:rsidRDefault="00AA78AE">
      <w:pPr>
        <w:pStyle w:val="ac"/>
      </w:pPr>
    </w:p>
    <w:p w14:paraId="60F126A3" w14:textId="77777777" w:rsidR="00AA78AE" w:rsidRDefault="002D2B20">
      <w:pPr>
        <w:pStyle w:val="ac"/>
      </w:pPr>
      <w:r>
        <w:t>1. 서론 + 본론의 도입부</w:t>
      </w:r>
    </w:p>
    <w:tbl>
      <w:tblPr>
        <w:tblW w:w="839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592"/>
        <w:gridCol w:w="6799"/>
      </w:tblGrid>
      <w:tr w:rsidR="00AA78AE" w14:paraId="60F126A6" w14:textId="77777777">
        <w:trPr>
          <w:trHeight w:val="56"/>
        </w:trPr>
        <w:tc>
          <w:tcPr>
            <w:tcW w:w="1592" w:type="dxa"/>
            <w:tcBorders>
              <w:top w:val="single" w:sz="3" w:space="0" w:color="000000"/>
              <w:left w:val="single" w:sz="3" w:space="0" w:color="000000"/>
              <w:bottom w:val="single" w:sz="3" w:space="0" w:color="000000"/>
              <w:right w:val="single" w:sz="3" w:space="0" w:color="000000"/>
            </w:tcBorders>
            <w:vAlign w:val="center"/>
          </w:tcPr>
          <w:p w14:paraId="60F126A4" w14:textId="77777777" w:rsidR="00AA78AE" w:rsidRDefault="002D2B20">
            <w:pPr>
              <w:pStyle w:val="ac"/>
            </w:pPr>
            <w:r>
              <w:t>무엇을 다루겠다. (의문형으로)</w:t>
            </w:r>
          </w:p>
        </w:tc>
        <w:tc>
          <w:tcPr>
            <w:tcW w:w="6799" w:type="dxa"/>
            <w:tcBorders>
              <w:top w:val="single" w:sz="3" w:space="0" w:color="000000"/>
              <w:left w:val="single" w:sz="3" w:space="0" w:color="000000"/>
              <w:bottom w:val="single" w:sz="3" w:space="0" w:color="000000"/>
              <w:right w:val="single" w:sz="3" w:space="0" w:color="000000"/>
            </w:tcBorders>
            <w:vAlign w:val="center"/>
          </w:tcPr>
          <w:p w14:paraId="60F126A5" w14:textId="77777777" w:rsidR="00AA78AE" w:rsidRDefault="002D2B20">
            <w:pPr>
              <w:pStyle w:val="ac"/>
            </w:pPr>
            <w:r>
              <w:t>민식이법을 계속 시행해야될까?</w:t>
            </w:r>
          </w:p>
        </w:tc>
      </w:tr>
      <w:tr w:rsidR="00AA78AE" w14:paraId="60F126AA" w14:textId="77777777">
        <w:trPr>
          <w:trHeight w:val="56"/>
        </w:trPr>
        <w:tc>
          <w:tcPr>
            <w:tcW w:w="1592" w:type="dxa"/>
            <w:tcBorders>
              <w:top w:val="single" w:sz="3" w:space="0" w:color="000000"/>
              <w:left w:val="single" w:sz="3" w:space="0" w:color="000000"/>
              <w:bottom w:val="single" w:sz="3" w:space="0" w:color="000000"/>
              <w:right w:val="single" w:sz="3" w:space="0" w:color="000000"/>
            </w:tcBorders>
            <w:vAlign w:val="center"/>
          </w:tcPr>
          <w:p w14:paraId="60F126A7" w14:textId="77777777" w:rsidR="00AA78AE" w:rsidRDefault="002D2B20">
            <w:pPr>
              <w:pStyle w:val="ac"/>
            </w:pPr>
            <w:r>
              <w:t>왜 다루는가.</w:t>
            </w:r>
          </w:p>
          <w:p w14:paraId="60F126A8" w14:textId="77777777" w:rsidR="00AA78AE" w:rsidRDefault="002D2B20">
            <w:pPr>
              <w:pStyle w:val="ac"/>
            </w:pPr>
            <w:r>
              <w:t>주제 선정의 이유,동기,배경, 중요성 등등</w:t>
            </w:r>
          </w:p>
        </w:tc>
        <w:tc>
          <w:tcPr>
            <w:tcW w:w="6799" w:type="dxa"/>
            <w:tcBorders>
              <w:top w:val="single" w:sz="3" w:space="0" w:color="000000"/>
              <w:left w:val="single" w:sz="3" w:space="0" w:color="000000"/>
              <w:bottom w:val="single" w:sz="3" w:space="0" w:color="000000"/>
              <w:right w:val="single" w:sz="3" w:space="0" w:color="000000"/>
            </w:tcBorders>
            <w:vAlign w:val="center"/>
          </w:tcPr>
          <w:p w14:paraId="60F126A9" w14:textId="77777777" w:rsidR="00AA78AE" w:rsidRDefault="002D2B20">
            <w:pPr>
              <w:pStyle w:val="ac"/>
            </w:pPr>
            <w:r>
              <w:t xml:space="preserve"> 민식이법의 취지는 좋다고 생각하지만 처벌이 너무 강하다고 생각한다. 민식이법을 악용하는 일 일명 민식이법놀이를 하는 어린이들의 블랙박스 영상을 보았는데 경악을 금치 못했다. 방어운전을 한다고 조심해도 누구나 불가피한 사고가 일어날 수 있는데 말이다. 심지어 운전자가 책임을 물어야한다는것에 더 화가 났다. 민식이법에 대해 불만하는 사람들이 늘어났고 나 또한 맘에 들지 않는 점이 많아 이에 대해 더 조사하고 알고 싶어저서 주제로 삼게되었다.</w:t>
            </w:r>
          </w:p>
        </w:tc>
      </w:tr>
      <w:tr w:rsidR="00AA78AE" w14:paraId="60F126B7" w14:textId="77777777">
        <w:trPr>
          <w:trHeight w:val="56"/>
        </w:trPr>
        <w:tc>
          <w:tcPr>
            <w:tcW w:w="1592" w:type="dxa"/>
            <w:tcBorders>
              <w:top w:val="single" w:sz="3" w:space="0" w:color="000000"/>
              <w:left w:val="single" w:sz="3" w:space="0" w:color="000000"/>
              <w:bottom w:val="single" w:sz="3" w:space="0" w:color="000000"/>
              <w:right w:val="single" w:sz="3" w:space="0" w:color="000000"/>
            </w:tcBorders>
            <w:vAlign w:val="center"/>
          </w:tcPr>
          <w:p w14:paraId="60F126AB" w14:textId="77777777" w:rsidR="00AA78AE" w:rsidRDefault="002D2B20">
            <w:pPr>
              <w:pStyle w:val="ac"/>
            </w:pPr>
            <w:r>
              <w:t>주제의 배경</w:t>
            </w:r>
          </w:p>
          <w:p w14:paraId="60F126AC" w14:textId="77777777" w:rsidR="00AA78AE" w:rsidRDefault="002D2B20">
            <w:pPr>
              <w:pStyle w:val="ac"/>
            </w:pPr>
            <w:r>
              <w:t>(주제의 핵심개념 정의, 요약, 주제의 역사, 현황 등등)</w:t>
            </w:r>
          </w:p>
        </w:tc>
        <w:tc>
          <w:tcPr>
            <w:tcW w:w="6799" w:type="dxa"/>
            <w:tcBorders>
              <w:top w:val="single" w:sz="3" w:space="0" w:color="000000"/>
              <w:left w:val="single" w:sz="3" w:space="0" w:color="000000"/>
              <w:bottom w:val="single" w:sz="3" w:space="0" w:color="000000"/>
              <w:right w:val="single" w:sz="3" w:space="0" w:color="000000"/>
            </w:tcBorders>
            <w:vAlign w:val="center"/>
          </w:tcPr>
          <w:p w14:paraId="60F126AD" w14:textId="77777777" w:rsidR="00AA78AE" w:rsidRDefault="002D2B20">
            <w:pPr>
              <w:pStyle w:val="ac"/>
            </w:pPr>
            <w:r>
              <w:t xml:space="preserve">민식이법은 초등학교 앞 어린이 보호구역에서 교통사고로 숨진 김민식 군의 이름을 따 2020년 3월 25일부터 시행한 도로교통법이다. 민식이법의 적용대상은 스쿨존에서 규정 속도 시속 30km를 초과해 13세 미만 어린이를 사망또는 다치게 할 경우 대상이 된다. 처벌로는 교통사고 특례법 제 3조제1항의 죄를 범한 겅우에는 다음 각 호의 구분에 따라 가중처벌한다. (1. 어린이를 사망에 이르게 한 경우에는 무기 또는 3년 이상의 징역에 처한다. 2. 어린이를 상해에 이르게 한 경우에는 1년 이상 15년 이하의 징역 또는 500만원 이상 3천만원 이하의 벌금에 처한다. 네이버 지식백과 시사상식사전) </w:t>
            </w:r>
          </w:p>
          <w:p w14:paraId="60F126AE" w14:textId="77777777" w:rsidR="00AA78AE" w:rsidRDefault="002D2B20">
            <w:pPr>
              <w:pStyle w:val="ac"/>
            </w:pPr>
            <w:r>
              <w:t>그러나 이러한 민식이법은 현재까지도 몇몇 아이들에게는 그저 스쿨존에서 차량이랑 접촉하면 돈을 준다는 것(민식이법놀이) 아이의 학부모에게는 합의금 협박으로 이용되어 운전자들과 시민들의 분노를 유발하고있다.</w:t>
            </w:r>
          </w:p>
          <w:p w14:paraId="60F126AF" w14:textId="77777777" w:rsidR="00AA78AE" w:rsidRDefault="00AA78AE">
            <w:pPr>
              <w:pStyle w:val="ac"/>
            </w:pPr>
          </w:p>
          <w:p w14:paraId="60F126B0" w14:textId="77777777" w:rsidR="00AA78AE" w:rsidRDefault="00AA78AE">
            <w:pPr>
              <w:pStyle w:val="ac"/>
            </w:pPr>
          </w:p>
          <w:p w14:paraId="60F126B1" w14:textId="77777777" w:rsidR="00AA78AE" w:rsidRDefault="00AA78AE">
            <w:pPr>
              <w:pStyle w:val="ac"/>
            </w:pPr>
          </w:p>
          <w:p w14:paraId="60F126B2" w14:textId="77777777" w:rsidR="00AA78AE" w:rsidRDefault="00AA78AE">
            <w:pPr>
              <w:pStyle w:val="ac"/>
            </w:pPr>
          </w:p>
          <w:p w14:paraId="60F126B3" w14:textId="77777777" w:rsidR="00AA78AE" w:rsidRDefault="00AA78AE">
            <w:pPr>
              <w:pStyle w:val="ac"/>
            </w:pPr>
          </w:p>
          <w:p w14:paraId="60F126B4" w14:textId="77777777" w:rsidR="00AA78AE" w:rsidRDefault="00AA78AE">
            <w:pPr>
              <w:pStyle w:val="ac"/>
            </w:pPr>
          </w:p>
          <w:p w14:paraId="60F126B5" w14:textId="77777777" w:rsidR="00AA78AE" w:rsidRDefault="00AA78AE">
            <w:pPr>
              <w:pStyle w:val="ac"/>
            </w:pPr>
          </w:p>
          <w:p w14:paraId="60F126B6" w14:textId="77777777" w:rsidR="00AA78AE" w:rsidRDefault="002D2B20">
            <w:pPr>
              <w:pStyle w:val="ac"/>
            </w:pPr>
            <w:r>
              <w:t xml:space="preserve"> </w:t>
            </w:r>
          </w:p>
        </w:tc>
      </w:tr>
      <w:tr w:rsidR="00AA78AE" w14:paraId="60F126C5" w14:textId="77777777">
        <w:trPr>
          <w:trHeight w:val="56"/>
        </w:trPr>
        <w:tc>
          <w:tcPr>
            <w:tcW w:w="1592" w:type="dxa"/>
            <w:tcBorders>
              <w:top w:val="single" w:sz="3" w:space="0" w:color="000000"/>
              <w:left w:val="single" w:sz="3" w:space="0" w:color="000000"/>
              <w:bottom w:val="single" w:sz="3" w:space="0" w:color="000000"/>
              <w:right w:val="single" w:sz="3" w:space="0" w:color="000000"/>
            </w:tcBorders>
            <w:vAlign w:val="center"/>
          </w:tcPr>
          <w:p w14:paraId="60F126B8" w14:textId="77777777" w:rsidR="00AA78AE" w:rsidRDefault="002D2B20">
            <w:pPr>
              <w:pStyle w:val="ac"/>
            </w:pPr>
            <w:r>
              <w:lastRenderedPageBreak/>
              <w:t>피드백</w:t>
            </w:r>
          </w:p>
          <w:p w14:paraId="60F126B9" w14:textId="77777777" w:rsidR="00AA78AE" w:rsidRDefault="00AA78AE">
            <w:pPr>
              <w:pStyle w:val="ac"/>
            </w:pPr>
          </w:p>
        </w:tc>
        <w:tc>
          <w:tcPr>
            <w:tcW w:w="6799" w:type="dxa"/>
            <w:tcBorders>
              <w:top w:val="single" w:sz="3" w:space="0" w:color="000000"/>
              <w:left w:val="single" w:sz="3" w:space="0" w:color="000000"/>
              <w:bottom w:val="single" w:sz="3" w:space="0" w:color="000000"/>
              <w:right w:val="single" w:sz="3" w:space="0" w:color="000000"/>
            </w:tcBorders>
            <w:vAlign w:val="center"/>
          </w:tcPr>
          <w:p w14:paraId="60F126BA" w14:textId="77777777" w:rsidR="00AA78AE" w:rsidRDefault="002D2B20">
            <w:pPr>
              <w:pStyle w:val="ac"/>
            </w:pPr>
            <w:r>
              <w:t>이 부분은 교수자가 작성합니다.</w:t>
            </w:r>
          </w:p>
          <w:p w14:paraId="60F126BB" w14:textId="77777777" w:rsidR="00AA78AE" w:rsidRDefault="00AA78AE">
            <w:pPr>
              <w:pStyle w:val="ac"/>
            </w:pPr>
          </w:p>
          <w:p w14:paraId="60F126BC" w14:textId="77777777" w:rsidR="00AA78AE" w:rsidRDefault="00AA78AE">
            <w:pPr>
              <w:pStyle w:val="ac"/>
            </w:pPr>
          </w:p>
          <w:p w14:paraId="60F126BD" w14:textId="77777777" w:rsidR="00AA78AE" w:rsidRDefault="00AA78AE">
            <w:pPr>
              <w:pStyle w:val="ac"/>
            </w:pPr>
          </w:p>
          <w:p w14:paraId="60F126BE" w14:textId="77777777" w:rsidR="00AA78AE" w:rsidRDefault="00AA78AE">
            <w:pPr>
              <w:pStyle w:val="ac"/>
            </w:pPr>
          </w:p>
          <w:p w14:paraId="60F126BF" w14:textId="77777777" w:rsidR="00AA78AE" w:rsidRDefault="00AA78AE">
            <w:pPr>
              <w:pStyle w:val="ac"/>
            </w:pPr>
          </w:p>
          <w:p w14:paraId="60F126C0" w14:textId="77777777" w:rsidR="00AA78AE" w:rsidRDefault="00AA78AE">
            <w:pPr>
              <w:pStyle w:val="ac"/>
            </w:pPr>
          </w:p>
          <w:p w14:paraId="60F126C1" w14:textId="77777777" w:rsidR="00AA78AE" w:rsidRDefault="00AA78AE">
            <w:pPr>
              <w:pStyle w:val="ac"/>
            </w:pPr>
          </w:p>
          <w:p w14:paraId="60F126C2" w14:textId="77777777" w:rsidR="00AA78AE" w:rsidRDefault="00AA78AE">
            <w:pPr>
              <w:pStyle w:val="ac"/>
            </w:pPr>
          </w:p>
          <w:p w14:paraId="60F126C3" w14:textId="77777777" w:rsidR="00AA78AE" w:rsidRDefault="00AA78AE">
            <w:pPr>
              <w:pStyle w:val="ac"/>
            </w:pPr>
          </w:p>
          <w:p w14:paraId="60F126C4" w14:textId="77777777" w:rsidR="00AA78AE" w:rsidRDefault="00AA78AE">
            <w:pPr>
              <w:pStyle w:val="ac"/>
            </w:pPr>
          </w:p>
        </w:tc>
      </w:tr>
    </w:tbl>
    <w:p w14:paraId="60F126C6" w14:textId="77777777" w:rsidR="00AA78AE" w:rsidRDefault="00AA78AE">
      <w:pPr>
        <w:pStyle w:val="ac"/>
      </w:pPr>
    </w:p>
    <w:p w14:paraId="60F126C7" w14:textId="77777777" w:rsidR="00AA78AE" w:rsidRDefault="00AA78AE">
      <w:pPr>
        <w:pStyle w:val="ac"/>
      </w:pPr>
    </w:p>
    <w:p w14:paraId="60F126C8" w14:textId="77777777" w:rsidR="00AA78AE" w:rsidRDefault="00AA78AE">
      <w:pPr>
        <w:pStyle w:val="ac"/>
      </w:pPr>
    </w:p>
    <w:p w14:paraId="60F126C9" w14:textId="77777777" w:rsidR="00AA78AE" w:rsidRDefault="00AA78AE">
      <w:pPr>
        <w:pStyle w:val="ac"/>
      </w:pPr>
    </w:p>
    <w:p w14:paraId="60F126CA" w14:textId="77777777" w:rsidR="00AA78AE" w:rsidRDefault="002D2B20">
      <w:pPr>
        <w:pStyle w:val="ac"/>
      </w:pPr>
      <w:r>
        <w:t>2. 논증 구성하기 (본론의 1, 2, 3 섹션 부분)</w:t>
      </w:r>
    </w:p>
    <w:tbl>
      <w:tblPr>
        <w:tblW w:w="8391"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365"/>
        <w:gridCol w:w="7026"/>
      </w:tblGrid>
      <w:tr w:rsidR="00AA78AE" w14:paraId="60F126E9" w14:textId="77777777">
        <w:trPr>
          <w:trHeight w:val="56"/>
        </w:trPr>
        <w:tc>
          <w:tcPr>
            <w:tcW w:w="1365" w:type="dxa"/>
            <w:tcBorders>
              <w:top w:val="single" w:sz="3" w:space="0" w:color="000000"/>
              <w:left w:val="single" w:sz="3" w:space="0" w:color="000000"/>
              <w:bottom w:val="single" w:sz="3" w:space="0" w:color="000000"/>
              <w:right w:val="single" w:sz="3" w:space="0" w:color="000000"/>
            </w:tcBorders>
            <w:vAlign w:val="center"/>
          </w:tcPr>
          <w:p w14:paraId="60F126CB" w14:textId="77777777" w:rsidR="00AA78AE" w:rsidRDefault="002D2B20">
            <w:pPr>
              <w:pStyle w:val="ac"/>
            </w:pPr>
            <w:r>
              <w:t>나의 논증</w:t>
            </w:r>
          </w:p>
        </w:tc>
        <w:tc>
          <w:tcPr>
            <w:tcW w:w="7026" w:type="dxa"/>
            <w:tcBorders>
              <w:top w:val="single" w:sz="3" w:space="0" w:color="000000"/>
              <w:left w:val="single" w:sz="3" w:space="0" w:color="000000"/>
              <w:bottom w:val="single" w:sz="3" w:space="0" w:color="000000"/>
              <w:right w:val="single" w:sz="3" w:space="0" w:color="000000"/>
            </w:tcBorders>
            <w:vAlign w:val="center"/>
          </w:tcPr>
          <w:p w14:paraId="60F126CC" w14:textId="77777777" w:rsidR="00AA78AE" w:rsidRDefault="002D2B20">
            <w:pPr>
              <w:pStyle w:val="ac"/>
            </w:pPr>
            <w:r>
              <w:t xml:space="preserve">주장 : </w:t>
            </w:r>
            <w:r>
              <w:rPr>
                <w:rFonts w:hint="eastAsia"/>
              </w:rPr>
              <w:t>민식이법을 계속 시행하면 안된다</w:t>
            </w:r>
          </w:p>
          <w:p w14:paraId="60F126CD" w14:textId="77777777" w:rsidR="00AA78AE" w:rsidRDefault="002D2B20">
            <w:pPr>
              <w:pStyle w:val="ac"/>
            </w:pPr>
            <w:r>
              <w:rPr>
                <w:rFonts w:hint="eastAsia"/>
              </w:rPr>
              <w:t xml:space="preserve">이유/근거 </w:t>
            </w:r>
          </w:p>
          <w:p w14:paraId="60F126CE" w14:textId="77777777" w:rsidR="00AA78AE" w:rsidRDefault="002D2B20">
            <w:pPr>
              <w:pStyle w:val="ac"/>
            </w:pPr>
            <w:r>
              <w:rPr>
                <w:rFonts w:hint="eastAsia"/>
              </w:rPr>
              <w:t>민식이법의 취지는 좋지만 이것을 악용해 일부러 사고를 내는 일(민식이법 놀이)이 많이 일어나고 그렇게 사고가 일어나면 운전자만 과잉처벌을 받는다. 몇몇 아이들은 이 놀이의 문제점을 전혀 모르고 그냥 차랑 접촉하면 돈을 준다는 것으로 인지하고 있다. 또 학부모들의 합의금 협박까지 문제가 많아보이는 민식이법은 계속 시행하면 안될거 같다.</w:t>
            </w:r>
          </w:p>
          <w:p w14:paraId="60F126CF" w14:textId="77777777" w:rsidR="00AA78AE" w:rsidRDefault="00AA78AE">
            <w:pPr>
              <w:pStyle w:val="ac"/>
            </w:pPr>
          </w:p>
          <w:p w14:paraId="1832BF77" w14:textId="77777777" w:rsidR="00722A5D" w:rsidRDefault="00722A5D">
            <w:pPr>
              <w:pStyle w:val="ac"/>
            </w:pPr>
          </w:p>
          <w:p w14:paraId="78698379" w14:textId="77777777" w:rsidR="00722A5D" w:rsidRDefault="00722A5D">
            <w:pPr>
              <w:pStyle w:val="ac"/>
            </w:pPr>
          </w:p>
          <w:p w14:paraId="60F126D0" w14:textId="6DE80089" w:rsidR="00AA78AE" w:rsidRDefault="002D2B20">
            <w:pPr>
              <w:pStyle w:val="ac"/>
            </w:pPr>
            <w:r>
              <w:t xml:space="preserve">1. 민식이법 놀이의 문제점                                                                </w:t>
            </w:r>
          </w:p>
          <w:p w14:paraId="60F126D1" w14:textId="77777777" w:rsidR="00AA78AE" w:rsidRDefault="002D2B20">
            <w:pPr>
              <w:pStyle w:val="ac"/>
            </w:pPr>
            <w:r>
              <w:t xml:space="preserve">민식이법을 악용한 대표적인 사례가 민식이법 놀이다. </w:t>
            </w:r>
            <w:r>
              <w:t>‘</w:t>
            </w:r>
            <w:r>
              <w:t>놀이</w:t>
            </w:r>
            <w:r>
              <w:t>’</w:t>
            </w:r>
            <w:r>
              <w:t xml:space="preserve">를 방자한 자해공갈 범죄행위이자 자살행위이다. 어린이 보호구역에 진입한 차량을 쫓아 뛰다가 차를 만지거나 두드린다. 접촉사고를 두려워하는 차주에게 합의금 명목으로 금전을 받을 수 있다는 생각에서 행해지고 있는 범죄행위이다. 민식이법을 옹호했던 정경일 변호사는 민식이법 놀이와 관련하여 </w:t>
            </w:r>
            <w:r>
              <w:t>‘</w:t>
            </w:r>
            <w:r>
              <w:t>부모의 교육이 중요하다</w:t>
            </w:r>
            <w:r>
              <w:t>’</w:t>
            </w:r>
            <w:r>
              <w:t xml:space="preserve"> 라는 취지의 발언을 하는데, 애당초 민식이법부터가 아이들에게 교육시켜봐야 소용없으니 운전자 쪽에서 조심하라는 논리로 만들어진 법인데 이제와서 교육으로 해결하자고 하니 얼마나 앞뒤가 안 맞는 법인지 알 수 있다. 아이를 피하기 위해 과속을 하다보면 스쿨존 과속으로 처벌받을수도 있고, 후방을 신경쓰며 운전하다보면 무고한 다른 아이를 상해하여 처벌받을 수 있으니 가장 현명한 대처방법은 그 자리에서 차를 세우고 아이를 잡아 블랙박스 영상과 함께 경찰에게 현행범으로 인계하고 학교에 통보하여 학생부 기록을 요청할 수 밖에 없다. 아니면 그 애의 부모에게 따지는 방법도 있다. 스쿨존에서 고의로 사고를 유발하게 되면 운전자가 아닌 아이들에게 처벌을 해야 한다고 생각한다.</w:t>
            </w:r>
          </w:p>
          <w:p w14:paraId="60F126D2" w14:textId="77777777" w:rsidR="00AA78AE" w:rsidRDefault="00AA78AE">
            <w:pPr>
              <w:pStyle w:val="ac"/>
            </w:pPr>
          </w:p>
          <w:p w14:paraId="60F126D3" w14:textId="77777777" w:rsidR="00AA78AE" w:rsidRDefault="00AA78AE">
            <w:pPr>
              <w:pStyle w:val="ac"/>
            </w:pPr>
          </w:p>
          <w:p w14:paraId="60F126D4" w14:textId="77777777" w:rsidR="00AA78AE" w:rsidRDefault="002D2B20">
            <w:pPr>
              <w:pStyle w:val="ac"/>
            </w:pPr>
            <w:r>
              <w:t xml:space="preserve">2. 민식이법을 이용한 공갈행위 </w:t>
            </w:r>
          </w:p>
          <w:p w14:paraId="60F126D5" w14:textId="77777777" w:rsidR="00AA78AE" w:rsidRDefault="002D2B20">
            <w:pPr>
              <w:pStyle w:val="ac"/>
            </w:pPr>
            <w:r>
              <w:t xml:space="preserve">올해 한 초등학교 스쿨존 앞에서 자전거를 탄 아이와 사고가 난 블랙박스 영상을 봤는데 누구나 봤을때 아이가 와서 그냥 갖다 박은 사고이다. </w:t>
            </w:r>
          </w:p>
          <w:p w14:paraId="60F126D6" w14:textId="08B3D3F5" w:rsidR="00AA78AE" w:rsidRDefault="002D2B20">
            <w:pPr>
              <w:pStyle w:val="ac"/>
            </w:pPr>
            <w:r>
              <w:t>운전자 측 주장으로는 아이의 가족 측에서 택시 기사에게 합의금 100만원을 요구하며 주지 않을 경우 민식이법으로 신고한다며, 결국 경찰의 중재 하에 70만원에 합의를 했다고 한다. 운전자는 또한 경찰 측에서 아이 부모 측에 블랙박스 영상을 볼 것을 요청했으나 부모 측은 우리가 왜 영상을 봐야 되냐며 빨리 합의금을 달라고 거절했다고 한다. 이렇게 합의금으로 장사하는 부모들을 위해 민식이 부모법</w:t>
            </w:r>
            <w:r w:rsidR="00F13E38">
              <w:rPr>
                <w:rFonts w:hint="eastAsia"/>
              </w:rPr>
              <w:t>을</w:t>
            </w:r>
            <w:r>
              <w:t xml:space="preserve"> 만들었으면 좋겠다. </w:t>
            </w:r>
          </w:p>
          <w:p w14:paraId="60F126D7" w14:textId="77777777" w:rsidR="00AA78AE" w:rsidRDefault="00AA78AE">
            <w:pPr>
              <w:pStyle w:val="ac"/>
            </w:pPr>
          </w:p>
          <w:p w14:paraId="415C32E2" w14:textId="77777777" w:rsidR="00722A5D" w:rsidRDefault="00722A5D">
            <w:pPr>
              <w:pStyle w:val="ac"/>
            </w:pPr>
          </w:p>
          <w:p w14:paraId="1BB1D6F1" w14:textId="77777777" w:rsidR="00722A5D" w:rsidRDefault="00722A5D">
            <w:pPr>
              <w:pStyle w:val="ac"/>
            </w:pPr>
          </w:p>
          <w:p w14:paraId="60F126DB" w14:textId="0918E911" w:rsidR="00AA78AE" w:rsidRDefault="002D2B20">
            <w:pPr>
              <w:pStyle w:val="ac"/>
            </w:pPr>
            <w:r>
              <w:t>3. 민식이법에 대한 아이들의 인식</w:t>
            </w:r>
          </w:p>
          <w:p w14:paraId="4AD48C48" w14:textId="5098329B" w:rsidR="00F13E38" w:rsidRDefault="002D2B20">
            <w:pPr>
              <w:pStyle w:val="ac"/>
            </w:pPr>
            <w:r>
              <w:t xml:space="preserve">네이버의 지식인에 한 아이가 올린 글이 화제가 되었었는데 </w:t>
            </w:r>
            <w:r>
              <w:t>“</w:t>
            </w:r>
            <w:r>
              <w:t>용돈이 부</w:t>
            </w:r>
            <w:r w:rsidR="00F13E38">
              <w:rPr>
                <w:rFonts w:hint="eastAsia"/>
              </w:rPr>
              <w:t>족</w:t>
            </w:r>
          </w:p>
          <w:p w14:paraId="46F8AB66" w14:textId="5C9A0C28" w:rsidR="00995F21" w:rsidRDefault="002D2B20">
            <w:pPr>
              <w:pStyle w:val="ac"/>
            </w:pPr>
            <w:r>
              <w:t xml:space="preserve">해서 그런데 유튜브를 보니까 </w:t>
            </w:r>
            <w:proofErr w:type="spellStart"/>
            <w:r>
              <w:t>민식이법</w:t>
            </w:r>
            <w:proofErr w:type="spellEnd"/>
            <w:r>
              <w:t xml:space="preserve"> 놀이라고 차를 따라가서 만지면 돈을 준다고 하던데 한번 만지면 얼마를 받나요?</w:t>
            </w:r>
            <w:r w:rsidR="00352F63">
              <w:t>”</w:t>
            </w:r>
            <w:r>
              <w:t xml:space="preserve"> 라는 글이었다.</w:t>
            </w:r>
          </w:p>
          <w:p w14:paraId="7193AD00" w14:textId="34C2E0A9" w:rsidR="00722A5D" w:rsidRDefault="00F13E38">
            <w:pPr>
              <w:pStyle w:val="ac"/>
            </w:pPr>
            <w:r>
              <w:rPr>
                <w:rFonts w:hint="eastAsia"/>
              </w:rPr>
              <w:t xml:space="preserve">아이들은 쉽게 배우는 습관이 강한데 </w:t>
            </w:r>
            <w:r w:rsidR="00976602">
              <w:rPr>
                <w:rFonts w:hint="eastAsia"/>
              </w:rPr>
              <w:t xml:space="preserve">저 작성자 아이에게 </w:t>
            </w:r>
            <w:proofErr w:type="spellStart"/>
            <w:r w:rsidR="00352F63">
              <w:rPr>
                <w:rFonts w:hint="eastAsia"/>
              </w:rPr>
              <w:t>민식이법</w:t>
            </w:r>
            <w:proofErr w:type="spellEnd"/>
            <w:r w:rsidR="00352F63">
              <w:rPr>
                <w:rFonts w:hint="eastAsia"/>
              </w:rPr>
              <w:t xml:space="preserve"> 놀</w:t>
            </w:r>
            <w:r w:rsidR="00551409">
              <w:rPr>
                <w:rFonts w:hint="eastAsia"/>
              </w:rPr>
              <w:t>이를 해볼까</w:t>
            </w:r>
            <w:r w:rsidR="00551409">
              <w:t xml:space="preserve">? </w:t>
            </w:r>
            <w:r w:rsidR="00551409">
              <w:rPr>
                <w:rFonts w:hint="eastAsia"/>
              </w:rPr>
              <w:t>라는 충동을 많이 받을</w:t>
            </w:r>
            <w:r w:rsidR="00EA1D05">
              <w:rPr>
                <w:rFonts w:hint="eastAsia"/>
              </w:rPr>
              <w:t xml:space="preserve"> </w:t>
            </w:r>
            <w:r w:rsidR="00551409">
              <w:rPr>
                <w:rFonts w:hint="eastAsia"/>
              </w:rPr>
              <w:t>거라 생각한다.</w:t>
            </w:r>
            <w:r w:rsidR="00551409">
              <w:t xml:space="preserve"> </w:t>
            </w:r>
            <w:r w:rsidR="00551409">
              <w:rPr>
                <w:rFonts w:hint="eastAsia"/>
              </w:rPr>
              <w:t xml:space="preserve">더군다나 </w:t>
            </w:r>
            <w:r w:rsidR="00976602">
              <w:rPr>
                <w:rFonts w:hint="eastAsia"/>
              </w:rPr>
              <w:t xml:space="preserve">아이들은 </w:t>
            </w:r>
            <w:r w:rsidR="00EA1D05">
              <w:rPr>
                <w:rFonts w:hint="eastAsia"/>
              </w:rPr>
              <w:t>집단으로 활동하기 때문에</w:t>
            </w:r>
            <w:r w:rsidR="00976602">
              <w:rPr>
                <w:rFonts w:hint="eastAsia"/>
              </w:rPr>
              <w:t xml:space="preserve"> </w:t>
            </w:r>
            <w:proofErr w:type="spellStart"/>
            <w:r w:rsidR="00976602">
              <w:rPr>
                <w:rFonts w:hint="eastAsia"/>
              </w:rPr>
              <w:t>민식이법</w:t>
            </w:r>
            <w:proofErr w:type="spellEnd"/>
            <w:r w:rsidR="00EA1D05">
              <w:rPr>
                <w:rFonts w:hint="eastAsia"/>
              </w:rPr>
              <w:t xml:space="preserve"> </w:t>
            </w:r>
            <w:r w:rsidR="00976602">
              <w:rPr>
                <w:rFonts w:hint="eastAsia"/>
              </w:rPr>
              <w:t>놀이</w:t>
            </w:r>
            <w:r w:rsidR="00462169">
              <w:rPr>
                <w:rFonts w:hint="eastAsia"/>
              </w:rPr>
              <w:t>를 한 아이</w:t>
            </w:r>
            <w:r w:rsidR="00D802E1">
              <w:rPr>
                <w:rFonts w:hint="eastAsia"/>
              </w:rPr>
              <w:t xml:space="preserve">가 친구들에게 영향력을 끼칠 수 있어서 </w:t>
            </w:r>
            <w:proofErr w:type="spellStart"/>
            <w:r w:rsidR="00D802E1">
              <w:rPr>
                <w:rFonts w:hint="eastAsia"/>
              </w:rPr>
              <w:t>민식이법</w:t>
            </w:r>
            <w:proofErr w:type="spellEnd"/>
            <w:r w:rsidR="00D802E1">
              <w:rPr>
                <w:rFonts w:hint="eastAsia"/>
              </w:rPr>
              <w:t xml:space="preserve"> 놀이를 하는 아이들의 수를 </w:t>
            </w:r>
            <w:proofErr w:type="gramStart"/>
            <w:r w:rsidR="00D802E1">
              <w:rPr>
                <w:rFonts w:hint="eastAsia"/>
              </w:rPr>
              <w:t>급증 시킬</w:t>
            </w:r>
            <w:proofErr w:type="gramEnd"/>
            <w:r w:rsidR="00D802E1">
              <w:rPr>
                <w:rFonts w:hint="eastAsia"/>
              </w:rPr>
              <w:t xml:space="preserve"> 수도 있다.</w:t>
            </w:r>
            <w:r w:rsidR="00D802E1">
              <w:t xml:space="preserve"> </w:t>
            </w:r>
            <w:r w:rsidR="00D802E1">
              <w:rPr>
                <w:rFonts w:hint="eastAsia"/>
              </w:rPr>
              <w:t xml:space="preserve">정말 일어나서는 안 될 일들이고 부모님들께서 먼저 </w:t>
            </w:r>
            <w:proofErr w:type="spellStart"/>
            <w:r w:rsidR="00D802E1">
              <w:rPr>
                <w:rFonts w:hint="eastAsia"/>
              </w:rPr>
              <w:t>민식이법이</w:t>
            </w:r>
            <w:proofErr w:type="spellEnd"/>
            <w:r w:rsidR="00D802E1">
              <w:rPr>
                <w:rFonts w:hint="eastAsia"/>
              </w:rPr>
              <w:t xml:space="preserve"> 어떤 법이고 </w:t>
            </w:r>
            <w:proofErr w:type="spellStart"/>
            <w:r w:rsidR="00D802E1">
              <w:rPr>
                <w:rFonts w:hint="eastAsia"/>
              </w:rPr>
              <w:t>민식이법</w:t>
            </w:r>
            <w:proofErr w:type="spellEnd"/>
            <w:r w:rsidR="00D802E1">
              <w:rPr>
                <w:rFonts w:hint="eastAsia"/>
              </w:rPr>
              <w:t xml:space="preserve"> 놀이를 하면 안된다는 것을 인지하게 해줘야 한다.</w:t>
            </w:r>
          </w:p>
          <w:p w14:paraId="333179E7" w14:textId="72070975" w:rsidR="00033FAC" w:rsidRDefault="00033FAC">
            <w:pPr>
              <w:pStyle w:val="ac"/>
            </w:pPr>
          </w:p>
          <w:p w14:paraId="1302B37C" w14:textId="5A106B0E" w:rsidR="00033FAC" w:rsidRDefault="00033FAC">
            <w:pPr>
              <w:pStyle w:val="ac"/>
            </w:pPr>
          </w:p>
          <w:p w14:paraId="42E7EF86" w14:textId="1E057568" w:rsidR="00033FAC" w:rsidRDefault="00033FAC">
            <w:pPr>
              <w:pStyle w:val="ac"/>
            </w:pPr>
          </w:p>
          <w:p w14:paraId="60F126DD" w14:textId="5ECB5CE0" w:rsidR="00AA78AE" w:rsidRDefault="00AA78AE">
            <w:pPr>
              <w:pStyle w:val="ac"/>
            </w:pPr>
          </w:p>
          <w:p w14:paraId="12865545" w14:textId="00FC87C2" w:rsidR="00033FAC" w:rsidRPr="00033FAC" w:rsidRDefault="00033FAC">
            <w:pPr>
              <w:pStyle w:val="ac"/>
              <w:rPr>
                <w:rFonts w:hint="eastAsia"/>
              </w:rPr>
            </w:pPr>
          </w:p>
          <w:p w14:paraId="60F126DE" w14:textId="5C4095E2" w:rsidR="00AA78AE" w:rsidRPr="00033FAC" w:rsidRDefault="00AA78AE">
            <w:pPr>
              <w:pStyle w:val="ac"/>
              <w:rPr>
                <w:rFonts w:ascii="se-nanumgothic" w:eastAsiaTheme="minorEastAsia" w:hAnsi="se-nanumgothic" w:cs="se-nanumgothic" w:hint="eastAsia"/>
                <w:sz w:val="24"/>
                <w:szCs w:val="24"/>
              </w:rPr>
            </w:pPr>
          </w:p>
          <w:p w14:paraId="60F126DF" w14:textId="77777777" w:rsidR="00AA78AE" w:rsidRDefault="002D2B20">
            <w:pPr>
              <w:pStyle w:val="ac"/>
            </w:pPr>
            <w:r>
              <w:t xml:space="preserve"> </w:t>
            </w:r>
          </w:p>
          <w:p w14:paraId="60F126E0" w14:textId="2E34DD95" w:rsidR="00AA78AE" w:rsidRDefault="00AA78AE">
            <w:pPr>
              <w:pStyle w:val="ac"/>
            </w:pPr>
          </w:p>
          <w:p w14:paraId="60F126E1" w14:textId="77777777" w:rsidR="00AA78AE" w:rsidRDefault="002D2B20">
            <w:pPr>
              <w:pStyle w:val="ac"/>
            </w:pPr>
            <w:r>
              <w:rPr>
                <w:rFonts w:hint="eastAsia"/>
              </w:rPr>
              <w:t xml:space="preserve"> </w:t>
            </w:r>
          </w:p>
          <w:p w14:paraId="60F126E2" w14:textId="77777777" w:rsidR="00AA78AE" w:rsidRDefault="00AA78AE">
            <w:pPr>
              <w:pStyle w:val="ac"/>
            </w:pPr>
          </w:p>
          <w:p w14:paraId="60F126E3" w14:textId="77777777" w:rsidR="00AA78AE" w:rsidRDefault="00AA78AE">
            <w:pPr>
              <w:pStyle w:val="ac"/>
            </w:pPr>
          </w:p>
          <w:p w14:paraId="60F126E4" w14:textId="77777777" w:rsidR="00AA78AE" w:rsidRDefault="00AA78AE">
            <w:pPr>
              <w:pStyle w:val="ac"/>
            </w:pPr>
          </w:p>
          <w:p w14:paraId="60F126E5" w14:textId="77777777" w:rsidR="00AA78AE" w:rsidRDefault="00AA78AE">
            <w:pPr>
              <w:pStyle w:val="ac"/>
            </w:pPr>
          </w:p>
          <w:p w14:paraId="0BE018D6" w14:textId="77777777" w:rsidR="00AA78AE" w:rsidRDefault="00AA78AE">
            <w:pPr>
              <w:pStyle w:val="ac"/>
            </w:pPr>
          </w:p>
          <w:p w14:paraId="4B6728D8" w14:textId="77777777" w:rsidR="00033FAC" w:rsidRDefault="00033FAC">
            <w:pPr>
              <w:pStyle w:val="ac"/>
            </w:pPr>
          </w:p>
          <w:p w14:paraId="663C9E48" w14:textId="77777777" w:rsidR="00033FAC" w:rsidRDefault="00033FAC">
            <w:pPr>
              <w:pStyle w:val="ac"/>
            </w:pPr>
          </w:p>
          <w:p w14:paraId="60F126E8" w14:textId="4F96C627" w:rsidR="00033FAC" w:rsidRDefault="00033FAC">
            <w:pPr>
              <w:pStyle w:val="ac"/>
              <w:rPr>
                <w:rFonts w:hint="eastAsia"/>
              </w:rPr>
            </w:pPr>
          </w:p>
        </w:tc>
      </w:tr>
      <w:tr w:rsidR="00AA78AE" w:rsidRPr="00D802E1" w14:paraId="60F126F8" w14:textId="77777777">
        <w:trPr>
          <w:trHeight w:val="56"/>
        </w:trPr>
        <w:tc>
          <w:tcPr>
            <w:tcW w:w="1365" w:type="dxa"/>
            <w:tcBorders>
              <w:top w:val="single" w:sz="3" w:space="0" w:color="000000"/>
              <w:left w:val="single" w:sz="3" w:space="0" w:color="000000"/>
              <w:bottom w:val="single" w:sz="3" w:space="0" w:color="000000"/>
              <w:right w:val="single" w:sz="3" w:space="0" w:color="000000"/>
            </w:tcBorders>
            <w:vAlign w:val="center"/>
          </w:tcPr>
          <w:p w14:paraId="4B335025" w14:textId="77777777" w:rsidR="00155923" w:rsidRDefault="00155923">
            <w:pPr>
              <w:pStyle w:val="ac"/>
              <w:rPr>
                <w:rFonts w:hint="eastAsia"/>
              </w:rPr>
            </w:pPr>
          </w:p>
          <w:p w14:paraId="60F126EA" w14:textId="72252911" w:rsidR="00AA78AE" w:rsidRDefault="002D2B20">
            <w:pPr>
              <w:pStyle w:val="ac"/>
            </w:pPr>
            <w:proofErr w:type="spellStart"/>
            <w:r>
              <w:lastRenderedPageBreak/>
              <w:t>예상반론</w:t>
            </w:r>
            <w:proofErr w:type="spellEnd"/>
          </w:p>
          <w:p w14:paraId="60F126EB" w14:textId="77777777" w:rsidR="00AA78AE" w:rsidRDefault="002D2B20">
            <w:pPr>
              <w:pStyle w:val="ac"/>
            </w:pPr>
            <w:r>
              <w:t>(나의 견해와 다른 견해의 논증)</w:t>
            </w:r>
          </w:p>
          <w:p w14:paraId="60F126EC" w14:textId="77777777" w:rsidR="00AA78AE" w:rsidRDefault="00AA78AE">
            <w:pPr>
              <w:pStyle w:val="ac"/>
            </w:pPr>
          </w:p>
        </w:tc>
        <w:tc>
          <w:tcPr>
            <w:tcW w:w="7026" w:type="dxa"/>
            <w:tcBorders>
              <w:top w:val="single" w:sz="3" w:space="0" w:color="000000"/>
              <w:left w:val="single" w:sz="3" w:space="0" w:color="000000"/>
              <w:bottom w:val="single" w:sz="3" w:space="0" w:color="000000"/>
              <w:right w:val="single" w:sz="3" w:space="0" w:color="000000"/>
            </w:tcBorders>
            <w:vAlign w:val="center"/>
          </w:tcPr>
          <w:p w14:paraId="7097F93A" w14:textId="77777777" w:rsidR="00155923" w:rsidRDefault="00155923">
            <w:pPr>
              <w:pStyle w:val="ac"/>
              <w:rPr>
                <w:rFonts w:hint="eastAsia"/>
              </w:rPr>
            </w:pPr>
          </w:p>
          <w:p w14:paraId="7CBE103B" w14:textId="77777777" w:rsidR="00155923" w:rsidRDefault="00155923">
            <w:pPr>
              <w:pStyle w:val="ac"/>
            </w:pPr>
          </w:p>
          <w:p w14:paraId="6125FFB0" w14:textId="77777777" w:rsidR="00155923" w:rsidRDefault="00155923">
            <w:pPr>
              <w:pStyle w:val="ac"/>
            </w:pPr>
          </w:p>
          <w:p w14:paraId="6137A19C" w14:textId="77777777" w:rsidR="00155923" w:rsidRDefault="00155923">
            <w:pPr>
              <w:pStyle w:val="ac"/>
            </w:pPr>
          </w:p>
          <w:p w14:paraId="60F126ED" w14:textId="6128001F" w:rsidR="00AA78AE" w:rsidRDefault="003D14AD">
            <w:pPr>
              <w:pStyle w:val="ac"/>
            </w:pPr>
            <w:proofErr w:type="gramStart"/>
            <w:r>
              <w:rPr>
                <w:rFonts w:hint="eastAsia"/>
              </w:rPr>
              <w:t xml:space="preserve">주장 </w:t>
            </w:r>
            <w:r>
              <w:t>:</w:t>
            </w:r>
            <w:proofErr w:type="gramEnd"/>
            <w:r>
              <w:t xml:space="preserve"> </w:t>
            </w:r>
            <w:proofErr w:type="spellStart"/>
            <w:r>
              <w:rPr>
                <w:rFonts w:hint="eastAsia"/>
              </w:rPr>
              <w:t>민식이법은</w:t>
            </w:r>
            <w:proofErr w:type="spellEnd"/>
            <w:r>
              <w:rPr>
                <w:rFonts w:hint="eastAsia"/>
              </w:rPr>
              <w:t xml:space="preserve"> 계속 시행</w:t>
            </w:r>
            <w:r w:rsidR="00D802E1">
              <w:rPr>
                <w:rFonts w:hint="eastAsia"/>
              </w:rPr>
              <w:t xml:space="preserve"> </w:t>
            </w:r>
            <w:r>
              <w:rPr>
                <w:rFonts w:hint="eastAsia"/>
              </w:rPr>
              <w:t>해야</w:t>
            </w:r>
            <w:r w:rsidR="00D802E1">
              <w:rPr>
                <w:rFonts w:hint="eastAsia"/>
              </w:rPr>
              <w:t xml:space="preserve"> </w:t>
            </w:r>
            <w:r>
              <w:rPr>
                <w:rFonts w:hint="eastAsia"/>
              </w:rPr>
              <w:t>된다</w:t>
            </w:r>
          </w:p>
          <w:p w14:paraId="647D590F" w14:textId="47C1B77B" w:rsidR="00EC18DD" w:rsidRDefault="003D14AD" w:rsidP="00EC18DD">
            <w:pPr>
              <w:pStyle w:val="ac"/>
            </w:pPr>
            <w:r>
              <w:rPr>
                <w:rFonts w:hint="eastAsia"/>
              </w:rPr>
              <w:t>이유/</w:t>
            </w:r>
            <w:proofErr w:type="gramStart"/>
            <w:r>
              <w:rPr>
                <w:rFonts w:hint="eastAsia"/>
              </w:rPr>
              <w:t xml:space="preserve">근거 </w:t>
            </w:r>
            <w:r>
              <w:t>:</w:t>
            </w:r>
            <w:proofErr w:type="gramEnd"/>
          </w:p>
          <w:p w14:paraId="55CEB945" w14:textId="1F56CF64" w:rsidR="003D14AD" w:rsidRDefault="00EC18DD" w:rsidP="00EC18DD">
            <w:pPr>
              <w:pStyle w:val="ac"/>
            </w:pPr>
            <w:proofErr w:type="spellStart"/>
            <w:r>
              <w:t>민식이법은</w:t>
            </w:r>
            <w:proofErr w:type="spellEnd"/>
            <w:r>
              <w:t xml:space="preserve"> 어린이 교통사고를 줄일 수 있다. </w:t>
            </w:r>
            <w:proofErr w:type="spellStart"/>
            <w:r>
              <w:rPr>
                <w:rFonts w:hint="eastAsia"/>
              </w:rPr>
              <w:t>민식이법은</w:t>
            </w:r>
            <w:proofErr w:type="spellEnd"/>
            <w:r>
              <w:t xml:space="preserve"> 어린이의 생명과 안전을 지키기 위한 대의적 취지에서 발효된 법이다. 어린이 교통사고 예방을 위해 </w:t>
            </w:r>
            <w:proofErr w:type="spellStart"/>
            <w:proofErr w:type="gramStart"/>
            <w:r>
              <w:t>스쿨존</w:t>
            </w:r>
            <w:proofErr w:type="spellEnd"/>
            <w:r w:rsidR="00D802E1">
              <w:rPr>
                <w:rFonts w:hint="eastAsia"/>
              </w:rPr>
              <w:t xml:space="preserve"> </w:t>
            </w:r>
            <w:r>
              <w:t>에서</w:t>
            </w:r>
            <w:proofErr w:type="gramEnd"/>
            <w:r>
              <w:t xml:space="preserve"> 운전자의 주의를 요한다는 측면에서 이 법은 꼭 필요한 법이라고 생각하는 사람들이 많다. 경찰청에서 발표한 통계자료를 보면, </w:t>
            </w:r>
            <w:proofErr w:type="spellStart"/>
            <w:r>
              <w:t>민식이법</w:t>
            </w:r>
            <w:proofErr w:type="spellEnd"/>
            <w:r>
              <w:t xml:space="preserve"> 시행 이후 4월까지 </w:t>
            </w:r>
            <w:proofErr w:type="spellStart"/>
            <w:r>
              <w:t>스쿨존에서</w:t>
            </w:r>
            <w:proofErr w:type="spellEnd"/>
            <w:r>
              <w:t xml:space="preserve"> 발생한 어린이 교통사고는 21건, 부상 어린이의 수는 23명으로 전년도 같은 기간과 비교했을 때 절반 가까이 줄었다고 한다. 이러한 통계자료를 기반으로 어린이 교통사고를 예방하는 데 있어서 </w:t>
            </w:r>
            <w:proofErr w:type="spellStart"/>
            <w:r>
              <w:t>민식이법이</w:t>
            </w:r>
            <w:proofErr w:type="spellEnd"/>
            <w:r>
              <w:t xml:space="preserve"> 유의미한 영향을 미치고 있다고 해석할 수 있다.</w:t>
            </w:r>
          </w:p>
          <w:p w14:paraId="1F3EC0E4" w14:textId="77777777" w:rsidR="003D14AD" w:rsidRDefault="003D14AD">
            <w:pPr>
              <w:pStyle w:val="ac"/>
            </w:pPr>
          </w:p>
          <w:p w14:paraId="60F126EE" w14:textId="77777777" w:rsidR="00AA78AE" w:rsidRDefault="00AA78AE">
            <w:pPr>
              <w:pStyle w:val="ac"/>
            </w:pPr>
          </w:p>
          <w:p w14:paraId="60F126EF" w14:textId="77777777" w:rsidR="00AA78AE" w:rsidRDefault="00AA78AE">
            <w:pPr>
              <w:pStyle w:val="ac"/>
            </w:pPr>
          </w:p>
          <w:p w14:paraId="60F126F0" w14:textId="77777777" w:rsidR="00AA78AE" w:rsidRDefault="00AA78AE">
            <w:pPr>
              <w:pStyle w:val="ac"/>
            </w:pPr>
          </w:p>
          <w:p w14:paraId="60F126F1" w14:textId="77777777" w:rsidR="00AA78AE" w:rsidRDefault="00AA78AE">
            <w:pPr>
              <w:pStyle w:val="ac"/>
            </w:pPr>
          </w:p>
          <w:p w14:paraId="60F126F2" w14:textId="77777777" w:rsidR="00AA78AE" w:rsidRDefault="00AA78AE">
            <w:pPr>
              <w:pStyle w:val="ac"/>
            </w:pPr>
          </w:p>
          <w:p w14:paraId="60F126F3" w14:textId="77777777" w:rsidR="00AA78AE" w:rsidRDefault="00AA78AE">
            <w:pPr>
              <w:pStyle w:val="ac"/>
            </w:pPr>
          </w:p>
          <w:p w14:paraId="60F126F7" w14:textId="77777777" w:rsidR="00AA78AE" w:rsidRDefault="00AA78AE">
            <w:pPr>
              <w:pStyle w:val="ac"/>
              <w:rPr>
                <w:rFonts w:hint="eastAsia"/>
              </w:rPr>
            </w:pPr>
          </w:p>
        </w:tc>
      </w:tr>
      <w:tr w:rsidR="00AA78AE" w14:paraId="60F1270F" w14:textId="77777777">
        <w:trPr>
          <w:trHeight w:val="56"/>
        </w:trPr>
        <w:tc>
          <w:tcPr>
            <w:tcW w:w="1365" w:type="dxa"/>
            <w:tcBorders>
              <w:top w:val="single" w:sz="3" w:space="0" w:color="000000"/>
              <w:left w:val="single" w:sz="3" w:space="0" w:color="000000"/>
              <w:bottom w:val="single" w:sz="3" w:space="0" w:color="000000"/>
              <w:right w:val="single" w:sz="3" w:space="0" w:color="000000"/>
            </w:tcBorders>
            <w:vAlign w:val="center"/>
          </w:tcPr>
          <w:p w14:paraId="60F126F9" w14:textId="77777777" w:rsidR="00AA78AE" w:rsidRDefault="00AA78AE">
            <w:pPr>
              <w:pStyle w:val="ac"/>
            </w:pPr>
          </w:p>
          <w:p w14:paraId="60F126FA" w14:textId="77777777" w:rsidR="00AA78AE" w:rsidRDefault="002D2B20">
            <w:pPr>
              <w:pStyle w:val="ac"/>
            </w:pPr>
            <w:r>
              <w:t>재반론</w:t>
            </w:r>
          </w:p>
          <w:p w14:paraId="60F126FB" w14:textId="77777777" w:rsidR="00AA78AE" w:rsidRDefault="002D2B20">
            <w:pPr>
              <w:pStyle w:val="ac"/>
            </w:pPr>
            <w:r>
              <w:t>(예상 반론에 대한 자신의 논박)</w:t>
            </w:r>
          </w:p>
        </w:tc>
        <w:tc>
          <w:tcPr>
            <w:tcW w:w="7026" w:type="dxa"/>
            <w:tcBorders>
              <w:top w:val="single" w:sz="3" w:space="0" w:color="000000"/>
              <w:left w:val="single" w:sz="3" w:space="0" w:color="000000"/>
              <w:bottom w:val="single" w:sz="3" w:space="0" w:color="000000"/>
              <w:right w:val="single" w:sz="3" w:space="0" w:color="000000"/>
            </w:tcBorders>
            <w:vAlign w:val="center"/>
          </w:tcPr>
          <w:p w14:paraId="55F10441" w14:textId="77777777" w:rsidR="00B36188" w:rsidRDefault="00B36188">
            <w:pPr>
              <w:pStyle w:val="ac"/>
            </w:pPr>
          </w:p>
          <w:p w14:paraId="60F126FC" w14:textId="60A5DBE0" w:rsidR="00AA78AE" w:rsidRDefault="002D2B20">
            <w:pPr>
              <w:pStyle w:val="ac"/>
            </w:pPr>
            <w:proofErr w:type="gramStart"/>
            <w:r>
              <w:t>내용 :</w:t>
            </w:r>
            <w:proofErr w:type="gramEnd"/>
            <w:r w:rsidR="00246144">
              <w:t xml:space="preserve"> </w:t>
            </w:r>
            <w:proofErr w:type="spellStart"/>
            <w:r w:rsidR="00246144">
              <w:rPr>
                <w:rFonts w:hint="eastAsia"/>
              </w:rPr>
              <w:t>민식이법</w:t>
            </w:r>
            <w:r w:rsidR="00A31886">
              <w:rPr>
                <w:rFonts w:hint="eastAsia"/>
              </w:rPr>
              <w:t>을</w:t>
            </w:r>
            <w:proofErr w:type="spellEnd"/>
            <w:r w:rsidR="00A31886">
              <w:rPr>
                <w:rFonts w:hint="eastAsia"/>
              </w:rPr>
              <w:t xml:space="preserve"> 시행하려면</w:t>
            </w:r>
            <w:r w:rsidR="00A31886">
              <w:t xml:space="preserve"> </w:t>
            </w:r>
            <w:r w:rsidR="00A31886">
              <w:rPr>
                <w:rFonts w:hint="eastAsia"/>
              </w:rPr>
              <w:t>법의</w:t>
            </w:r>
            <w:r w:rsidR="00D802E1">
              <w:rPr>
                <w:rFonts w:hint="eastAsia"/>
              </w:rPr>
              <w:t xml:space="preserve"> 내용을 </w:t>
            </w:r>
            <w:r w:rsidR="004E39E4">
              <w:rPr>
                <w:rFonts w:hint="eastAsia"/>
              </w:rPr>
              <w:t>개편</w:t>
            </w:r>
            <w:r w:rsidR="00D802E1">
              <w:rPr>
                <w:rFonts w:hint="eastAsia"/>
              </w:rPr>
              <w:t xml:space="preserve"> 해야 된다.</w:t>
            </w:r>
            <w:r w:rsidR="00D802E1">
              <w:t xml:space="preserve"> </w:t>
            </w:r>
          </w:p>
          <w:p w14:paraId="7D4B2298" w14:textId="77777777" w:rsidR="00072545" w:rsidRDefault="00155923">
            <w:pPr>
              <w:pStyle w:val="ac"/>
            </w:pPr>
            <w:proofErr w:type="spellStart"/>
            <w:r>
              <w:rPr>
                <w:rFonts w:hint="eastAsia"/>
              </w:rPr>
              <w:t>스쿨</w:t>
            </w:r>
            <w:r w:rsidR="004E39E4">
              <w:rPr>
                <w:rFonts w:hint="eastAsia"/>
              </w:rPr>
              <w:t>존</w:t>
            </w:r>
            <w:r>
              <w:rPr>
                <w:rFonts w:hint="eastAsia"/>
              </w:rPr>
              <w:t>에서의</w:t>
            </w:r>
            <w:proofErr w:type="spellEnd"/>
            <w:r>
              <w:rPr>
                <w:rFonts w:hint="eastAsia"/>
              </w:rPr>
              <w:t xml:space="preserve"> 어린이</w:t>
            </w:r>
            <w:r w:rsidR="004E39E4">
              <w:rPr>
                <w:rFonts w:hint="eastAsia"/>
              </w:rPr>
              <w:t xml:space="preserve"> 교통사고가 </w:t>
            </w:r>
            <w:proofErr w:type="gramStart"/>
            <w:r w:rsidR="004E39E4">
              <w:rPr>
                <w:rFonts w:hint="eastAsia"/>
              </w:rPr>
              <w:t>감소 한</w:t>
            </w:r>
            <w:proofErr w:type="gramEnd"/>
            <w:r w:rsidR="004E39E4">
              <w:rPr>
                <w:rFonts w:hint="eastAsia"/>
              </w:rPr>
              <w:t xml:space="preserve"> 것은 정말 잘 된 일이지만 이 사고들</w:t>
            </w:r>
            <w:r w:rsidR="004E39E4">
              <w:t xml:space="preserve"> </w:t>
            </w:r>
            <w:r w:rsidR="004E39E4">
              <w:rPr>
                <w:rFonts w:hint="eastAsia"/>
              </w:rPr>
              <w:t>중에 아이들이 고의로 일으킨 사고나 운전자가 억울하게 처벌을 받은 경우가 있다는 것이다.</w:t>
            </w:r>
            <w:r w:rsidR="004E39E4">
              <w:t xml:space="preserve"> </w:t>
            </w:r>
            <w:r w:rsidR="004E39E4">
              <w:rPr>
                <w:rFonts w:hint="eastAsia"/>
              </w:rPr>
              <w:t>이런 식으로 보았을 때는 좋은 결과라고 할 수 없을 것 같다.</w:t>
            </w:r>
            <w:r w:rsidR="004E39E4">
              <w:t xml:space="preserve"> </w:t>
            </w:r>
            <w:proofErr w:type="spellStart"/>
            <w:r w:rsidR="00072545">
              <w:rPr>
                <w:rFonts w:hint="eastAsia"/>
              </w:rPr>
              <w:t>민식이법</w:t>
            </w:r>
            <w:proofErr w:type="spellEnd"/>
            <w:r w:rsidR="00072545">
              <w:rPr>
                <w:rFonts w:hint="eastAsia"/>
              </w:rPr>
              <w:t xml:space="preserve"> 법안에 아이가 고의로 사고를 냈을 때에는</w:t>
            </w:r>
            <w:r w:rsidR="00072545">
              <w:t xml:space="preserve"> </w:t>
            </w:r>
            <w:r w:rsidR="00072545">
              <w:rPr>
                <w:rFonts w:hint="eastAsia"/>
              </w:rPr>
              <w:t xml:space="preserve">아이에게 처벌을 부과하는 것을 넣고 또 </w:t>
            </w:r>
            <w:proofErr w:type="spellStart"/>
            <w:r w:rsidR="00072545">
              <w:rPr>
                <w:rFonts w:hint="eastAsia"/>
              </w:rPr>
              <w:t>스쿨존에서</w:t>
            </w:r>
            <w:proofErr w:type="spellEnd"/>
            <w:r w:rsidR="00072545">
              <w:rPr>
                <w:rFonts w:hint="eastAsia"/>
              </w:rPr>
              <w:t xml:space="preserve"> 사고가 일어났을 때 합의금부터 받으려고 협박하는 학부모들에 대한 처벌도 넣어야 한다.</w:t>
            </w:r>
          </w:p>
          <w:p w14:paraId="22A12433" w14:textId="47E96A75" w:rsidR="00A31886" w:rsidRDefault="00072545">
            <w:pPr>
              <w:pStyle w:val="ac"/>
              <w:rPr>
                <w:rFonts w:hint="eastAsia"/>
              </w:rPr>
            </w:pPr>
            <w:r>
              <w:rPr>
                <w:rFonts w:hint="eastAsia"/>
              </w:rPr>
              <w:lastRenderedPageBreak/>
              <w:t xml:space="preserve">그리고 </w:t>
            </w:r>
            <w:proofErr w:type="spellStart"/>
            <w:r>
              <w:rPr>
                <w:rFonts w:hint="eastAsia"/>
              </w:rPr>
              <w:t>스쿨존에서의</w:t>
            </w:r>
            <w:proofErr w:type="spellEnd"/>
            <w:r>
              <w:rPr>
                <w:rFonts w:hint="eastAsia"/>
              </w:rPr>
              <w:t xml:space="preserve"> 무단횡단</w:t>
            </w:r>
            <w:r w:rsidR="00B36188">
              <w:rPr>
                <w:rFonts w:hint="eastAsia"/>
              </w:rPr>
              <w:t>에 대한</w:t>
            </w:r>
            <w:r>
              <w:rPr>
                <w:rFonts w:hint="eastAsia"/>
              </w:rPr>
              <w:t xml:space="preserve"> 처벌도 필요 할 거 같다.</w:t>
            </w:r>
            <w:r>
              <w:t xml:space="preserve"> </w:t>
            </w:r>
            <w:proofErr w:type="spellStart"/>
            <w:r>
              <w:rPr>
                <w:rFonts w:hint="eastAsia"/>
              </w:rPr>
              <w:t>민식이법</w:t>
            </w:r>
            <w:proofErr w:type="spellEnd"/>
            <w:r>
              <w:rPr>
                <w:rFonts w:hint="eastAsia"/>
              </w:rPr>
              <w:t xml:space="preserve"> 사고 영상 중에 무단횡단으로 인한 사고가 꽤 있었다.</w:t>
            </w:r>
            <w:r>
              <w:t xml:space="preserve"> </w:t>
            </w:r>
            <w:r>
              <w:rPr>
                <w:rFonts w:hint="eastAsia"/>
              </w:rPr>
              <w:t xml:space="preserve">옆 차선에 가려서 툭 </w:t>
            </w:r>
            <w:proofErr w:type="gramStart"/>
            <w:r>
              <w:rPr>
                <w:rFonts w:hint="eastAsia"/>
              </w:rPr>
              <w:t>튀어</w:t>
            </w:r>
            <w:r w:rsidR="00B36188">
              <w:rPr>
                <w:rFonts w:hint="eastAsia"/>
              </w:rPr>
              <w:t xml:space="preserve"> 나오면</w:t>
            </w:r>
            <w:proofErr w:type="gramEnd"/>
            <w:r w:rsidR="00B36188">
              <w:rPr>
                <w:rFonts w:hint="eastAsia"/>
              </w:rPr>
              <w:t xml:space="preserve"> 운전자는 당연히 못 볼 수 밖에 없을 것이다.</w:t>
            </w:r>
            <w:r w:rsidR="00B36188">
              <w:t xml:space="preserve"> </w:t>
            </w:r>
            <w:r>
              <w:t xml:space="preserve"> </w:t>
            </w:r>
            <w:r w:rsidR="00B36188">
              <w:rPr>
                <w:rFonts w:hint="eastAsia"/>
              </w:rPr>
              <w:t xml:space="preserve">이러한 법안들을 다시 개편하면 </w:t>
            </w:r>
            <w:proofErr w:type="spellStart"/>
            <w:r w:rsidR="00B36188">
              <w:rPr>
                <w:rFonts w:hint="eastAsia"/>
              </w:rPr>
              <w:t>민식이법을</w:t>
            </w:r>
            <w:proofErr w:type="spellEnd"/>
            <w:r w:rsidR="00B36188">
              <w:rPr>
                <w:rFonts w:hint="eastAsia"/>
              </w:rPr>
              <w:t xml:space="preserve"> 계속 시행해도 될 거 같다.</w:t>
            </w:r>
            <w:r w:rsidR="00B36188">
              <w:t xml:space="preserve"> </w:t>
            </w:r>
          </w:p>
          <w:p w14:paraId="60F126FD" w14:textId="06ABD344" w:rsidR="00AA78AE" w:rsidRDefault="00AA78AE">
            <w:pPr>
              <w:pStyle w:val="ac"/>
              <w:spacing w:after="80"/>
            </w:pPr>
          </w:p>
          <w:p w14:paraId="60F126FE" w14:textId="2CC34F6F" w:rsidR="00246144" w:rsidRDefault="00246144" w:rsidP="00246144">
            <w:pPr>
              <w:pStyle w:val="ac"/>
              <w:spacing w:after="80"/>
            </w:pPr>
          </w:p>
          <w:p w14:paraId="60F12705" w14:textId="299D3405" w:rsidR="00AA78AE" w:rsidRDefault="002D2B20" w:rsidP="00246144">
            <w:pPr>
              <w:pStyle w:val="ac"/>
              <w:spacing w:after="80"/>
              <w:ind w:firstLine="200"/>
            </w:pPr>
            <w:r>
              <w:t xml:space="preserve">. </w:t>
            </w:r>
          </w:p>
          <w:p w14:paraId="60F12706" w14:textId="77777777" w:rsidR="00AA78AE" w:rsidRDefault="00AA78AE">
            <w:pPr>
              <w:pStyle w:val="ac"/>
            </w:pPr>
          </w:p>
          <w:p w14:paraId="088AEA34" w14:textId="576EDDBB" w:rsidR="00155923" w:rsidRDefault="00155923">
            <w:pPr>
              <w:pStyle w:val="ac"/>
            </w:pPr>
          </w:p>
          <w:p w14:paraId="533D2806" w14:textId="77777777" w:rsidR="00155923" w:rsidRDefault="00155923">
            <w:pPr>
              <w:pStyle w:val="ac"/>
              <w:rPr>
                <w:rFonts w:hint="eastAsia"/>
              </w:rPr>
            </w:pPr>
          </w:p>
          <w:p w14:paraId="60F12709" w14:textId="77777777" w:rsidR="00AA78AE" w:rsidRDefault="00AA78AE">
            <w:pPr>
              <w:pStyle w:val="ac"/>
            </w:pPr>
          </w:p>
          <w:p w14:paraId="60F1270A" w14:textId="77777777" w:rsidR="00AA78AE" w:rsidRDefault="00AA78AE">
            <w:pPr>
              <w:pStyle w:val="ac"/>
            </w:pPr>
          </w:p>
          <w:p w14:paraId="60F1270B" w14:textId="77777777" w:rsidR="00AA78AE" w:rsidRDefault="00AA78AE">
            <w:pPr>
              <w:pStyle w:val="ac"/>
            </w:pPr>
          </w:p>
          <w:p w14:paraId="60F1270C" w14:textId="77777777" w:rsidR="00AA78AE" w:rsidRDefault="00AA78AE">
            <w:pPr>
              <w:pStyle w:val="ac"/>
            </w:pPr>
          </w:p>
          <w:p w14:paraId="60F1270D" w14:textId="77777777" w:rsidR="00AA78AE" w:rsidRDefault="00AA78AE">
            <w:pPr>
              <w:pStyle w:val="ac"/>
            </w:pPr>
          </w:p>
          <w:p w14:paraId="60F1270E" w14:textId="77777777" w:rsidR="00AA78AE" w:rsidRDefault="002D2B20">
            <w:pPr>
              <w:pStyle w:val="ac"/>
            </w:pPr>
            <w:r>
              <w:t xml:space="preserve"> </w:t>
            </w:r>
          </w:p>
        </w:tc>
      </w:tr>
      <w:tr w:rsidR="00AA78AE" w14:paraId="60F12720" w14:textId="77777777">
        <w:trPr>
          <w:trHeight w:val="56"/>
        </w:trPr>
        <w:tc>
          <w:tcPr>
            <w:tcW w:w="1365" w:type="dxa"/>
            <w:tcBorders>
              <w:top w:val="single" w:sz="3" w:space="0" w:color="000000"/>
              <w:left w:val="single" w:sz="3" w:space="0" w:color="000000"/>
              <w:bottom w:val="single" w:sz="3" w:space="0" w:color="000000"/>
              <w:right w:val="single" w:sz="3" w:space="0" w:color="000000"/>
            </w:tcBorders>
            <w:vAlign w:val="center"/>
          </w:tcPr>
          <w:p w14:paraId="60F12710" w14:textId="77777777" w:rsidR="00AA78AE" w:rsidRDefault="002D2B20">
            <w:pPr>
              <w:pStyle w:val="ac"/>
            </w:pPr>
            <w:r>
              <w:lastRenderedPageBreak/>
              <w:t>피드백</w:t>
            </w:r>
          </w:p>
          <w:p w14:paraId="60F12711" w14:textId="77777777" w:rsidR="00AA78AE" w:rsidRDefault="00AA78AE">
            <w:pPr>
              <w:pStyle w:val="ac"/>
            </w:pPr>
          </w:p>
        </w:tc>
        <w:tc>
          <w:tcPr>
            <w:tcW w:w="7026" w:type="dxa"/>
            <w:tcBorders>
              <w:top w:val="single" w:sz="3" w:space="0" w:color="000000"/>
              <w:left w:val="single" w:sz="3" w:space="0" w:color="000000"/>
              <w:bottom w:val="single" w:sz="3" w:space="0" w:color="000000"/>
              <w:right w:val="single" w:sz="3" w:space="0" w:color="000000"/>
            </w:tcBorders>
            <w:vAlign w:val="center"/>
          </w:tcPr>
          <w:p w14:paraId="60F12712" w14:textId="77777777" w:rsidR="00AA78AE" w:rsidRDefault="002D2B20">
            <w:pPr>
              <w:pStyle w:val="ac"/>
            </w:pPr>
            <w:r>
              <w:t>이 부분은 교수자가 작성.</w:t>
            </w:r>
          </w:p>
          <w:p w14:paraId="60F12713" w14:textId="77777777" w:rsidR="00AA78AE" w:rsidRDefault="00AA78AE">
            <w:pPr>
              <w:pStyle w:val="ac"/>
            </w:pPr>
          </w:p>
          <w:p w14:paraId="60F12714" w14:textId="77777777" w:rsidR="00AA78AE" w:rsidRDefault="00AA78AE">
            <w:pPr>
              <w:pStyle w:val="ac"/>
            </w:pPr>
          </w:p>
          <w:p w14:paraId="60F12715" w14:textId="77777777" w:rsidR="00AA78AE" w:rsidRDefault="00AA78AE">
            <w:pPr>
              <w:pStyle w:val="ac"/>
            </w:pPr>
          </w:p>
          <w:p w14:paraId="60F12716" w14:textId="77777777" w:rsidR="00AA78AE" w:rsidRDefault="00AA78AE">
            <w:pPr>
              <w:pStyle w:val="ac"/>
            </w:pPr>
          </w:p>
          <w:p w14:paraId="60F12717" w14:textId="77777777" w:rsidR="00AA78AE" w:rsidRDefault="00AA78AE">
            <w:pPr>
              <w:pStyle w:val="ac"/>
            </w:pPr>
          </w:p>
          <w:p w14:paraId="60F12718" w14:textId="77777777" w:rsidR="00AA78AE" w:rsidRDefault="002D2B20">
            <w:pPr>
              <w:pStyle w:val="ac"/>
            </w:pPr>
            <w:r>
              <w:rPr>
                <w:color w:val="C75252"/>
              </w:rPr>
              <w:t>이 부분은 그대로 남겨두고 완성본 아래에 작성~~</w:t>
            </w:r>
          </w:p>
          <w:p w14:paraId="60F12719" w14:textId="77777777" w:rsidR="00AA78AE" w:rsidRDefault="00AA78AE">
            <w:pPr>
              <w:pStyle w:val="ac"/>
            </w:pPr>
          </w:p>
          <w:p w14:paraId="60F1271A" w14:textId="77777777" w:rsidR="00AA78AE" w:rsidRDefault="00AA78AE">
            <w:pPr>
              <w:pStyle w:val="ac"/>
            </w:pPr>
          </w:p>
          <w:p w14:paraId="60F1271B" w14:textId="77777777" w:rsidR="00AA78AE" w:rsidRDefault="00AA78AE">
            <w:pPr>
              <w:pStyle w:val="ac"/>
            </w:pPr>
          </w:p>
          <w:p w14:paraId="60F1271C" w14:textId="77777777" w:rsidR="00AA78AE" w:rsidRDefault="00AA78AE">
            <w:pPr>
              <w:pStyle w:val="ac"/>
            </w:pPr>
          </w:p>
          <w:p w14:paraId="60F1271D" w14:textId="77777777" w:rsidR="00AA78AE" w:rsidRDefault="00AA78AE">
            <w:pPr>
              <w:pStyle w:val="ac"/>
            </w:pPr>
          </w:p>
          <w:p w14:paraId="60F1271E" w14:textId="77777777" w:rsidR="00AA78AE" w:rsidRDefault="00AA78AE">
            <w:pPr>
              <w:pStyle w:val="ac"/>
            </w:pPr>
          </w:p>
          <w:p w14:paraId="60F1271F" w14:textId="77777777" w:rsidR="00AA78AE" w:rsidRDefault="00AA78AE">
            <w:pPr>
              <w:pStyle w:val="ac"/>
            </w:pPr>
          </w:p>
        </w:tc>
      </w:tr>
    </w:tbl>
    <w:p w14:paraId="60F12721" w14:textId="77777777" w:rsidR="00AA78AE" w:rsidRDefault="00AA78AE">
      <w:pPr>
        <w:pStyle w:val="ac"/>
      </w:pPr>
    </w:p>
    <w:p w14:paraId="60F12722" w14:textId="77777777" w:rsidR="00AA78AE" w:rsidRDefault="00AA78AE">
      <w:pPr>
        <w:pStyle w:val="ac"/>
      </w:pPr>
    </w:p>
    <w:p w14:paraId="60F12723" w14:textId="77777777" w:rsidR="00AA78AE" w:rsidRDefault="00AA78AE">
      <w:pPr>
        <w:pStyle w:val="ac"/>
      </w:pPr>
    </w:p>
    <w:p w14:paraId="60F12724" w14:textId="77777777" w:rsidR="00AA78AE" w:rsidRDefault="00AA78AE">
      <w:pPr>
        <w:pStyle w:val="ac"/>
      </w:pPr>
    </w:p>
    <w:p w14:paraId="60F12725" w14:textId="77777777" w:rsidR="00AA78AE" w:rsidRDefault="002D2B20">
      <w:pPr>
        <w:pStyle w:val="ac"/>
      </w:pPr>
      <w:r>
        <w:br w:type="page"/>
      </w:r>
    </w:p>
    <w:p w14:paraId="60F12726" w14:textId="77777777" w:rsidR="00AA78AE" w:rsidRDefault="002D2B20">
      <w:pPr>
        <w:pStyle w:val="ac"/>
      </w:pPr>
      <w:r>
        <w:rPr>
          <w:color w:val="C75252"/>
        </w:rPr>
        <w:lastRenderedPageBreak/>
        <w:t>이 부분부터 새로 작성하는 것입니다~! 완성본은 피드백을 교양대학 홈페이지에서 받아본 후 작성하는 것입니다~!</w:t>
      </w:r>
    </w:p>
    <w:p w14:paraId="60F12727" w14:textId="77777777" w:rsidR="00AA78AE" w:rsidRDefault="002D2B20">
      <w:pPr>
        <w:pStyle w:val="ac"/>
      </w:pPr>
      <w:r>
        <w:t>3. 완성본 (피드백 받은 것을 종합하여 완성된(각주, 참고문헌 포함) 에세이를 써주세요)</w:t>
      </w:r>
    </w:p>
    <w:p w14:paraId="60F12728" w14:textId="77777777" w:rsidR="00AA78AE" w:rsidRDefault="00AA78AE">
      <w:pPr>
        <w:pStyle w:val="ac"/>
      </w:pPr>
    </w:p>
    <w:p w14:paraId="60F12729" w14:textId="2124934C" w:rsidR="00AA78AE" w:rsidRDefault="002D2B20">
      <w:pPr>
        <w:pStyle w:val="ac"/>
      </w:pPr>
      <w:proofErr w:type="gramStart"/>
      <w:r>
        <w:t>제목 :</w:t>
      </w:r>
      <w:proofErr w:type="gramEnd"/>
      <w:r>
        <w:t xml:space="preserve"> </w:t>
      </w:r>
    </w:p>
    <w:p w14:paraId="60F1272A" w14:textId="77777777" w:rsidR="00AA78AE" w:rsidRDefault="00AA78AE">
      <w:pPr>
        <w:pStyle w:val="ac"/>
      </w:pPr>
    </w:p>
    <w:p w14:paraId="60F1272B" w14:textId="47A60CF1" w:rsidR="00AA78AE" w:rsidRDefault="002D2B20">
      <w:pPr>
        <w:pStyle w:val="ac"/>
      </w:pPr>
      <w:proofErr w:type="gramStart"/>
      <w:r>
        <w:t>소속 :</w:t>
      </w:r>
      <w:proofErr w:type="gramEnd"/>
      <w:r>
        <w:t xml:space="preserve">  </w:t>
      </w:r>
      <w:r>
        <w:rPr>
          <w:rFonts w:hint="eastAsia"/>
        </w:rPr>
        <w:t>우송대학교 스포츠건강재활학과</w:t>
      </w:r>
      <w:r>
        <w:t xml:space="preserve">    학번 :              이름: </w:t>
      </w:r>
    </w:p>
    <w:p w14:paraId="60F1272C" w14:textId="77777777" w:rsidR="00AA78AE" w:rsidRDefault="00AA78AE">
      <w:pPr>
        <w:pStyle w:val="ac"/>
      </w:pPr>
    </w:p>
    <w:p w14:paraId="60F1272D" w14:textId="77777777" w:rsidR="00AA78AE" w:rsidRDefault="002D2B20">
      <w:pPr>
        <w:pStyle w:val="ac"/>
      </w:pPr>
      <w:r>
        <w:t>&lt;목차&gt;</w:t>
      </w:r>
    </w:p>
    <w:p w14:paraId="60F1272E" w14:textId="77777777" w:rsidR="00AA78AE" w:rsidRDefault="00AA78AE">
      <w:pPr>
        <w:pStyle w:val="ac"/>
      </w:pPr>
    </w:p>
    <w:p w14:paraId="60F12736" w14:textId="77777777" w:rsidR="00AA78AE" w:rsidRDefault="00AA78AE">
      <w:pPr>
        <w:pStyle w:val="ac"/>
        <w:ind w:left="400"/>
      </w:pPr>
    </w:p>
    <w:p w14:paraId="60F12737" w14:textId="77777777" w:rsidR="00AA78AE" w:rsidRDefault="00AA78AE">
      <w:pPr>
        <w:pStyle w:val="ac"/>
        <w:ind w:left="400"/>
      </w:pPr>
    </w:p>
    <w:p w14:paraId="60F12775" w14:textId="77777777" w:rsidR="00AA78AE" w:rsidRDefault="00AA78AE">
      <w:pPr>
        <w:pStyle w:val="ac"/>
        <w:ind w:firstLine="400"/>
      </w:pPr>
    </w:p>
    <w:sectPr w:rsidR="00AA78AE">
      <w:endnotePr>
        <w:numFmt w:val="decimal"/>
      </w:endnotePr>
      <w:pgSz w:w="11906" w:h="16838"/>
      <w:pgMar w:top="1984" w:right="1701" w:bottom="1701" w:left="1701" w:header="1134" w:footer="8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1277A" w14:textId="77777777" w:rsidR="00A224C0" w:rsidRDefault="002D2B20">
      <w:pPr>
        <w:spacing w:after="0" w:line="240" w:lineRule="auto"/>
      </w:pPr>
      <w:r>
        <w:separator/>
      </w:r>
    </w:p>
  </w:endnote>
  <w:endnote w:type="continuationSeparator" w:id="0">
    <w:p w14:paraId="60F1277C" w14:textId="77777777" w:rsidR="00A224C0" w:rsidRDefault="002D2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함초롬바탕">
    <w:altName w:val="바탕"/>
    <w:charset w:val="81"/>
    <w:family w:val="roman"/>
    <w:pitch w:val="default"/>
    <w:sig w:usb0="F70006FF" w:usb1="11DFFFFF" w:usb2="001BFDD7" w:usb3="00000001" w:csb0="001F007F" w:csb1="00000001"/>
  </w:font>
  <w:font w:name="함초롬돋움">
    <w:charset w:val="81"/>
    <w:family w:val="roman"/>
    <w:pitch w:val="default"/>
    <w:sig w:usb0="F70006FF" w:usb1="11DFFFFF" w:usb2="001BFDD7" w:usb3="00000001" w:csb0="001F007F" w:csb1="00000001"/>
  </w:font>
  <w:font w:name="굴림">
    <w:altName w:val="Gulim"/>
    <w:panose1 w:val="020B0600000101010101"/>
    <w:charset w:val="81"/>
    <w:family w:val="modern"/>
    <w:pitch w:val="variable"/>
    <w:sig w:usb0="B00002AF" w:usb1="69D77CFB" w:usb2="00000030" w:usb3="00000000" w:csb0="0008009F" w:csb1="00000000"/>
  </w:font>
  <w:font w:name="se-nanumgothic">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12776" w14:textId="77777777" w:rsidR="00AA78AE" w:rsidRDefault="002D2B20">
      <w:r>
        <w:separator/>
      </w:r>
    </w:p>
  </w:footnote>
  <w:footnote w:type="continuationSeparator" w:id="0">
    <w:p w14:paraId="60F12777" w14:textId="77777777" w:rsidR="00AA78AE" w:rsidRDefault="002D2B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000000"/>
    <w:multiLevelType w:val="hybridMultilevel"/>
    <w:tmpl w:val="56364295"/>
    <w:lvl w:ilvl="0" w:tplc="C7D8348E">
      <w:start w:val="1"/>
      <w:numFmt w:val="decimal"/>
      <w:lvlText w:val="%1)"/>
      <w:lvlJc w:val="left"/>
      <w:pPr>
        <w:ind w:left="760" w:hanging="360"/>
      </w:pPr>
      <w:rPr>
        <w:rFonts w:hint="default"/>
      </w:rPr>
    </w:lvl>
    <w:lvl w:ilvl="1" w:tplc="9C9C889A">
      <w:start w:val="1"/>
      <w:numFmt w:val="upperLetter"/>
      <w:lvlText w:val="%2."/>
      <w:lvlJc w:val="left"/>
      <w:pPr>
        <w:ind w:left="1200" w:hanging="400"/>
      </w:pPr>
    </w:lvl>
    <w:lvl w:ilvl="2" w:tplc="0EE6DCD0">
      <w:start w:val="1"/>
      <w:numFmt w:val="lowerRoman"/>
      <w:lvlText w:val="%3."/>
      <w:lvlJc w:val="right"/>
      <w:pPr>
        <w:ind w:left="1600" w:hanging="400"/>
      </w:pPr>
    </w:lvl>
    <w:lvl w:ilvl="3" w:tplc="97E4748E">
      <w:start w:val="1"/>
      <w:numFmt w:val="decimal"/>
      <w:lvlText w:val="%4."/>
      <w:lvlJc w:val="left"/>
      <w:pPr>
        <w:ind w:left="2000" w:hanging="400"/>
      </w:pPr>
    </w:lvl>
    <w:lvl w:ilvl="4" w:tplc="DDC2F144">
      <w:start w:val="1"/>
      <w:numFmt w:val="upperLetter"/>
      <w:lvlText w:val="%5."/>
      <w:lvlJc w:val="left"/>
      <w:pPr>
        <w:ind w:left="2400" w:hanging="400"/>
      </w:pPr>
    </w:lvl>
    <w:lvl w:ilvl="5" w:tplc="861EB5EE">
      <w:start w:val="1"/>
      <w:numFmt w:val="lowerRoman"/>
      <w:lvlText w:val="%6."/>
      <w:lvlJc w:val="right"/>
      <w:pPr>
        <w:ind w:left="2800" w:hanging="400"/>
      </w:pPr>
    </w:lvl>
    <w:lvl w:ilvl="6" w:tplc="1908900A">
      <w:start w:val="1"/>
      <w:numFmt w:val="decimal"/>
      <w:lvlText w:val="%7."/>
      <w:lvlJc w:val="left"/>
      <w:pPr>
        <w:ind w:left="3200" w:hanging="400"/>
      </w:pPr>
    </w:lvl>
    <w:lvl w:ilvl="7" w:tplc="388225FA">
      <w:start w:val="1"/>
      <w:numFmt w:val="upperLetter"/>
      <w:lvlText w:val="%8."/>
      <w:lvlJc w:val="left"/>
      <w:pPr>
        <w:ind w:left="3600" w:hanging="400"/>
      </w:pPr>
    </w:lvl>
    <w:lvl w:ilvl="8" w:tplc="5F1C4526">
      <w:start w:val="1"/>
      <w:numFmt w:val="lowerRoman"/>
      <w:lvlText w:val="%9."/>
      <w:lvlJc w:val="right"/>
      <w:pPr>
        <w:ind w:left="4000" w:hanging="400"/>
      </w:pPr>
    </w:lvl>
  </w:abstractNum>
  <w:abstractNum w:abstractNumId="1" w15:restartNumberingAfterBreak="0">
    <w:nsid w:val="2F000001"/>
    <w:multiLevelType w:val="hybridMultilevel"/>
    <w:tmpl w:val="26783441"/>
    <w:lvl w:ilvl="0" w:tplc="41C0B3E6">
      <w:start w:val="1"/>
      <w:numFmt w:val="decimal"/>
      <w:lvlText w:val="%1."/>
      <w:lvlJc w:val="left"/>
      <w:pPr>
        <w:ind w:left="960" w:hanging="360"/>
      </w:pPr>
      <w:rPr>
        <w:rFonts w:hint="default"/>
      </w:rPr>
    </w:lvl>
    <w:lvl w:ilvl="1" w:tplc="37449D8E">
      <w:start w:val="1"/>
      <w:numFmt w:val="upperLetter"/>
      <w:lvlText w:val="%2."/>
      <w:lvlJc w:val="left"/>
      <w:pPr>
        <w:ind w:left="1400" w:hanging="400"/>
      </w:pPr>
    </w:lvl>
    <w:lvl w:ilvl="2" w:tplc="E30CE2C8">
      <w:start w:val="1"/>
      <w:numFmt w:val="lowerRoman"/>
      <w:lvlText w:val="%3."/>
      <w:lvlJc w:val="right"/>
      <w:pPr>
        <w:ind w:left="1800" w:hanging="400"/>
      </w:pPr>
    </w:lvl>
    <w:lvl w:ilvl="3" w:tplc="B44E9B0E">
      <w:start w:val="1"/>
      <w:numFmt w:val="decimal"/>
      <w:lvlText w:val="%4."/>
      <w:lvlJc w:val="left"/>
      <w:pPr>
        <w:ind w:left="2200" w:hanging="400"/>
      </w:pPr>
    </w:lvl>
    <w:lvl w:ilvl="4" w:tplc="FDEC0FA2">
      <w:start w:val="1"/>
      <w:numFmt w:val="upperLetter"/>
      <w:lvlText w:val="%5."/>
      <w:lvlJc w:val="left"/>
      <w:pPr>
        <w:ind w:left="2600" w:hanging="400"/>
      </w:pPr>
    </w:lvl>
    <w:lvl w:ilvl="5" w:tplc="1D221C18">
      <w:start w:val="1"/>
      <w:numFmt w:val="lowerRoman"/>
      <w:lvlText w:val="%6."/>
      <w:lvlJc w:val="right"/>
      <w:pPr>
        <w:ind w:left="3000" w:hanging="400"/>
      </w:pPr>
    </w:lvl>
    <w:lvl w:ilvl="6" w:tplc="3EEE823E">
      <w:start w:val="1"/>
      <w:numFmt w:val="decimal"/>
      <w:lvlText w:val="%7."/>
      <w:lvlJc w:val="left"/>
      <w:pPr>
        <w:ind w:left="3400" w:hanging="400"/>
      </w:pPr>
    </w:lvl>
    <w:lvl w:ilvl="7" w:tplc="F5266CD8">
      <w:start w:val="1"/>
      <w:numFmt w:val="upperLetter"/>
      <w:lvlText w:val="%8."/>
      <w:lvlJc w:val="left"/>
      <w:pPr>
        <w:ind w:left="3800" w:hanging="400"/>
      </w:pPr>
    </w:lvl>
    <w:lvl w:ilvl="8" w:tplc="1A84A6F0">
      <w:start w:val="1"/>
      <w:numFmt w:val="lowerRoman"/>
      <w:lvlText w:val="%9."/>
      <w:lvlJc w:val="right"/>
      <w:pPr>
        <w:ind w:left="4200" w:hanging="400"/>
      </w:pPr>
    </w:lvl>
  </w:abstractNum>
  <w:abstractNum w:abstractNumId="2" w15:restartNumberingAfterBreak="0">
    <w:nsid w:val="2F000002"/>
    <w:multiLevelType w:val="hybridMultilevel"/>
    <w:tmpl w:val="44E4D68C"/>
    <w:lvl w:ilvl="0" w:tplc="6FAA657E">
      <w:start w:val="1"/>
      <w:numFmt w:val="upperRoman"/>
      <w:lvlText w:val="%1."/>
      <w:lvlJc w:val="left"/>
      <w:pPr>
        <w:ind w:left="920" w:hanging="720"/>
      </w:pPr>
      <w:rPr>
        <w:rFonts w:hint="default"/>
      </w:rPr>
    </w:lvl>
    <w:lvl w:ilvl="1" w:tplc="1152F340">
      <w:start w:val="1"/>
      <w:numFmt w:val="upperLetter"/>
      <w:lvlText w:val="%2."/>
      <w:lvlJc w:val="left"/>
      <w:pPr>
        <w:ind w:left="1000" w:hanging="400"/>
      </w:pPr>
    </w:lvl>
    <w:lvl w:ilvl="2" w:tplc="910CF21E">
      <w:start w:val="1"/>
      <w:numFmt w:val="lowerRoman"/>
      <w:lvlText w:val="%3."/>
      <w:lvlJc w:val="right"/>
      <w:pPr>
        <w:ind w:left="1400" w:hanging="400"/>
      </w:pPr>
    </w:lvl>
    <w:lvl w:ilvl="3" w:tplc="EBE441A8">
      <w:start w:val="1"/>
      <w:numFmt w:val="decimal"/>
      <w:lvlText w:val="%4."/>
      <w:lvlJc w:val="left"/>
      <w:pPr>
        <w:ind w:left="1800" w:hanging="400"/>
      </w:pPr>
    </w:lvl>
    <w:lvl w:ilvl="4" w:tplc="528A032A">
      <w:start w:val="1"/>
      <w:numFmt w:val="upperLetter"/>
      <w:lvlText w:val="%5."/>
      <w:lvlJc w:val="left"/>
      <w:pPr>
        <w:ind w:left="2200" w:hanging="400"/>
      </w:pPr>
    </w:lvl>
    <w:lvl w:ilvl="5" w:tplc="DDAEFC6E">
      <w:start w:val="1"/>
      <w:numFmt w:val="lowerRoman"/>
      <w:lvlText w:val="%6."/>
      <w:lvlJc w:val="right"/>
      <w:pPr>
        <w:ind w:left="2600" w:hanging="400"/>
      </w:pPr>
    </w:lvl>
    <w:lvl w:ilvl="6" w:tplc="9B9884AA">
      <w:start w:val="1"/>
      <w:numFmt w:val="decimal"/>
      <w:lvlText w:val="%7."/>
      <w:lvlJc w:val="left"/>
      <w:pPr>
        <w:ind w:left="3000" w:hanging="400"/>
      </w:pPr>
    </w:lvl>
    <w:lvl w:ilvl="7" w:tplc="EF02DF74">
      <w:start w:val="1"/>
      <w:numFmt w:val="upperLetter"/>
      <w:lvlText w:val="%8."/>
      <w:lvlJc w:val="left"/>
      <w:pPr>
        <w:ind w:left="3400" w:hanging="400"/>
      </w:pPr>
    </w:lvl>
    <w:lvl w:ilvl="8" w:tplc="119CDC14">
      <w:start w:val="1"/>
      <w:numFmt w:val="lowerRoman"/>
      <w:lvlText w:val="%9."/>
      <w:lvlJc w:val="right"/>
      <w:pPr>
        <w:ind w:left="3800" w:hanging="400"/>
      </w:pPr>
    </w:lvl>
  </w:abstractNum>
  <w:abstractNum w:abstractNumId="3" w15:restartNumberingAfterBreak="0">
    <w:nsid w:val="2F000003"/>
    <w:multiLevelType w:val="hybridMultilevel"/>
    <w:tmpl w:val="4F788BE4"/>
    <w:lvl w:ilvl="0" w:tplc="8422A24C">
      <w:start w:val="1"/>
      <w:numFmt w:val="upperRoman"/>
      <w:lvlText w:val="%1."/>
      <w:lvlJc w:val="left"/>
      <w:pPr>
        <w:ind w:left="1120" w:hanging="720"/>
      </w:pPr>
      <w:rPr>
        <w:rFonts w:hint="default"/>
      </w:rPr>
    </w:lvl>
    <w:lvl w:ilvl="1" w:tplc="C1AA2124">
      <w:start w:val="1"/>
      <w:numFmt w:val="upperLetter"/>
      <w:lvlText w:val="%2."/>
      <w:lvlJc w:val="left"/>
      <w:pPr>
        <w:ind w:left="1200" w:hanging="400"/>
      </w:pPr>
    </w:lvl>
    <w:lvl w:ilvl="2" w:tplc="ED600AE0">
      <w:start w:val="1"/>
      <w:numFmt w:val="lowerRoman"/>
      <w:lvlText w:val="%3."/>
      <w:lvlJc w:val="right"/>
      <w:pPr>
        <w:ind w:left="1600" w:hanging="400"/>
      </w:pPr>
    </w:lvl>
    <w:lvl w:ilvl="3" w:tplc="A3B4D5EC">
      <w:start w:val="1"/>
      <w:numFmt w:val="decimal"/>
      <w:lvlText w:val="%4."/>
      <w:lvlJc w:val="left"/>
      <w:pPr>
        <w:ind w:left="2000" w:hanging="400"/>
      </w:pPr>
    </w:lvl>
    <w:lvl w:ilvl="4" w:tplc="428E93F0">
      <w:start w:val="1"/>
      <w:numFmt w:val="upperLetter"/>
      <w:lvlText w:val="%5."/>
      <w:lvlJc w:val="left"/>
      <w:pPr>
        <w:ind w:left="2400" w:hanging="400"/>
      </w:pPr>
    </w:lvl>
    <w:lvl w:ilvl="5" w:tplc="F630227A">
      <w:start w:val="1"/>
      <w:numFmt w:val="lowerRoman"/>
      <w:lvlText w:val="%6."/>
      <w:lvlJc w:val="right"/>
      <w:pPr>
        <w:ind w:left="2800" w:hanging="400"/>
      </w:pPr>
    </w:lvl>
    <w:lvl w:ilvl="6" w:tplc="0E1CB520">
      <w:start w:val="1"/>
      <w:numFmt w:val="decimal"/>
      <w:lvlText w:val="%7."/>
      <w:lvlJc w:val="left"/>
      <w:pPr>
        <w:ind w:left="3200" w:hanging="400"/>
      </w:pPr>
    </w:lvl>
    <w:lvl w:ilvl="7" w:tplc="3CA271CA">
      <w:start w:val="1"/>
      <w:numFmt w:val="upperLetter"/>
      <w:lvlText w:val="%8."/>
      <w:lvlJc w:val="left"/>
      <w:pPr>
        <w:ind w:left="3600" w:hanging="400"/>
      </w:pPr>
    </w:lvl>
    <w:lvl w:ilvl="8" w:tplc="E96439A6">
      <w:start w:val="1"/>
      <w:numFmt w:val="lowerRoman"/>
      <w:lvlText w:val="%9."/>
      <w:lvlJc w:val="right"/>
      <w:pPr>
        <w:ind w:left="4000" w:hanging="400"/>
      </w:pPr>
    </w:lvl>
  </w:abstractNum>
  <w:abstractNum w:abstractNumId="4" w15:restartNumberingAfterBreak="0">
    <w:nsid w:val="2F000004"/>
    <w:multiLevelType w:val="hybridMultilevel"/>
    <w:tmpl w:val="3B68AF02"/>
    <w:lvl w:ilvl="0" w:tplc="C150C0D4">
      <w:start w:val="1"/>
      <w:numFmt w:val="decimal"/>
      <w:lvlText w:val="%1."/>
      <w:lvlJc w:val="left"/>
      <w:pPr>
        <w:ind w:left="960" w:hanging="360"/>
      </w:pPr>
      <w:rPr>
        <w:rFonts w:hint="default"/>
      </w:rPr>
    </w:lvl>
    <w:lvl w:ilvl="1" w:tplc="0E846352">
      <w:start w:val="1"/>
      <w:numFmt w:val="upperLetter"/>
      <w:lvlText w:val="%2."/>
      <w:lvlJc w:val="left"/>
      <w:pPr>
        <w:ind w:left="1400" w:hanging="400"/>
      </w:pPr>
    </w:lvl>
    <w:lvl w:ilvl="2" w:tplc="B68A4404">
      <w:start w:val="1"/>
      <w:numFmt w:val="lowerRoman"/>
      <w:lvlText w:val="%3."/>
      <w:lvlJc w:val="right"/>
      <w:pPr>
        <w:ind w:left="1800" w:hanging="400"/>
      </w:pPr>
    </w:lvl>
    <w:lvl w:ilvl="3" w:tplc="DF8C8394">
      <w:start w:val="1"/>
      <w:numFmt w:val="decimal"/>
      <w:lvlText w:val="%4."/>
      <w:lvlJc w:val="left"/>
      <w:pPr>
        <w:ind w:left="2200" w:hanging="400"/>
      </w:pPr>
    </w:lvl>
    <w:lvl w:ilvl="4" w:tplc="32A2E95C">
      <w:start w:val="1"/>
      <w:numFmt w:val="upperLetter"/>
      <w:lvlText w:val="%5."/>
      <w:lvlJc w:val="left"/>
      <w:pPr>
        <w:ind w:left="2600" w:hanging="400"/>
      </w:pPr>
    </w:lvl>
    <w:lvl w:ilvl="5" w:tplc="EE805660">
      <w:start w:val="1"/>
      <w:numFmt w:val="lowerRoman"/>
      <w:lvlText w:val="%6."/>
      <w:lvlJc w:val="right"/>
      <w:pPr>
        <w:ind w:left="3000" w:hanging="400"/>
      </w:pPr>
    </w:lvl>
    <w:lvl w:ilvl="6" w:tplc="2D98A0CA">
      <w:start w:val="1"/>
      <w:numFmt w:val="decimal"/>
      <w:lvlText w:val="%7."/>
      <w:lvlJc w:val="left"/>
      <w:pPr>
        <w:ind w:left="3400" w:hanging="400"/>
      </w:pPr>
    </w:lvl>
    <w:lvl w:ilvl="7" w:tplc="1480FB4E">
      <w:start w:val="1"/>
      <w:numFmt w:val="upperLetter"/>
      <w:lvlText w:val="%8."/>
      <w:lvlJc w:val="left"/>
      <w:pPr>
        <w:ind w:left="3800" w:hanging="400"/>
      </w:pPr>
    </w:lvl>
    <w:lvl w:ilvl="8" w:tplc="8F063E8E">
      <w:start w:val="1"/>
      <w:numFmt w:val="lowerRoman"/>
      <w:lvlText w:val="%9."/>
      <w:lvlJc w:val="right"/>
      <w:pPr>
        <w:ind w:left="4200" w:hanging="400"/>
      </w:pPr>
    </w:lvl>
  </w:abstractNum>
  <w:abstractNum w:abstractNumId="5" w15:restartNumberingAfterBreak="0">
    <w:nsid w:val="2F000005"/>
    <w:multiLevelType w:val="hybridMultilevel"/>
    <w:tmpl w:val="596FCA4C"/>
    <w:lvl w:ilvl="0" w:tplc="D2E63D42">
      <w:start w:val="1"/>
      <w:numFmt w:val="upperRoman"/>
      <w:lvlText w:val="%1."/>
      <w:lvlJc w:val="left"/>
      <w:pPr>
        <w:ind w:left="1120" w:hanging="720"/>
      </w:pPr>
      <w:rPr>
        <w:rFonts w:hint="default"/>
      </w:rPr>
    </w:lvl>
    <w:lvl w:ilvl="1" w:tplc="735CF730">
      <w:start w:val="1"/>
      <w:numFmt w:val="upperLetter"/>
      <w:lvlText w:val="%2."/>
      <w:lvlJc w:val="left"/>
      <w:pPr>
        <w:ind w:left="1200" w:hanging="400"/>
      </w:pPr>
    </w:lvl>
    <w:lvl w:ilvl="2" w:tplc="94FE824C">
      <w:start w:val="1"/>
      <w:numFmt w:val="lowerRoman"/>
      <w:lvlText w:val="%3."/>
      <w:lvlJc w:val="right"/>
      <w:pPr>
        <w:ind w:left="1600" w:hanging="400"/>
      </w:pPr>
    </w:lvl>
    <w:lvl w:ilvl="3" w:tplc="439E6606">
      <w:start w:val="1"/>
      <w:numFmt w:val="decimal"/>
      <w:lvlText w:val="%4."/>
      <w:lvlJc w:val="left"/>
      <w:pPr>
        <w:ind w:left="2000" w:hanging="400"/>
      </w:pPr>
    </w:lvl>
    <w:lvl w:ilvl="4" w:tplc="5872A794">
      <w:start w:val="1"/>
      <w:numFmt w:val="upperLetter"/>
      <w:lvlText w:val="%5."/>
      <w:lvlJc w:val="left"/>
      <w:pPr>
        <w:ind w:left="2400" w:hanging="400"/>
      </w:pPr>
    </w:lvl>
    <w:lvl w:ilvl="5" w:tplc="74F08C42">
      <w:start w:val="1"/>
      <w:numFmt w:val="lowerRoman"/>
      <w:lvlText w:val="%6."/>
      <w:lvlJc w:val="right"/>
      <w:pPr>
        <w:ind w:left="2800" w:hanging="400"/>
      </w:pPr>
    </w:lvl>
    <w:lvl w:ilvl="6" w:tplc="321CA198">
      <w:start w:val="1"/>
      <w:numFmt w:val="decimal"/>
      <w:lvlText w:val="%7."/>
      <w:lvlJc w:val="left"/>
      <w:pPr>
        <w:ind w:left="3200" w:hanging="400"/>
      </w:pPr>
    </w:lvl>
    <w:lvl w:ilvl="7" w:tplc="CE54193C">
      <w:start w:val="1"/>
      <w:numFmt w:val="upperLetter"/>
      <w:lvlText w:val="%8."/>
      <w:lvlJc w:val="left"/>
      <w:pPr>
        <w:ind w:left="3600" w:hanging="400"/>
      </w:pPr>
    </w:lvl>
    <w:lvl w:ilvl="8" w:tplc="6ACA6240">
      <w:start w:val="1"/>
      <w:numFmt w:val="lowerRoman"/>
      <w:lvlText w:val="%9."/>
      <w:lvlJc w:val="right"/>
      <w:pPr>
        <w:ind w:left="4000" w:hanging="400"/>
      </w:pPr>
    </w:lvl>
  </w:abstractNum>
  <w:abstractNum w:abstractNumId="6" w15:restartNumberingAfterBreak="0">
    <w:nsid w:val="2F000006"/>
    <w:multiLevelType w:val="multilevel"/>
    <w:tmpl w:val="536FD9DC"/>
    <w:lvl w:ilvl="0">
      <w:start w:val="1"/>
      <w:numFmt w:val="decimal"/>
      <w:pStyle w:val="1"/>
      <w:lvlText w:val="%1."/>
      <w:lvlJc w:val="left"/>
      <w:pPr>
        <w:tabs>
          <w:tab w:val="left" w:pos="720"/>
        </w:tabs>
        <w:ind w:left="720" w:hanging="720"/>
      </w:pPr>
    </w:lvl>
    <w:lvl w:ilvl="1">
      <w:start w:val="1"/>
      <w:numFmt w:val="decimal"/>
      <w:pStyle w:val="2"/>
      <w:lvlText w:val="%2."/>
      <w:lvlJc w:val="left"/>
      <w:pPr>
        <w:tabs>
          <w:tab w:val="left" w:pos="1440"/>
        </w:tabs>
        <w:ind w:left="1440" w:hanging="720"/>
      </w:pPr>
    </w:lvl>
    <w:lvl w:ilvl="2">
      <w:start w:val="1"/>
      <w:numFmt w:val="decimal"/>
      <w:pStyle w:val="3"/>
      <w:lvlText w:val="%3."/>
      <w:lvlJc w:val="left"/>
      <w:pPr>
        <w:tabs>
          <w:tab w:val="left" w:pos="2160"/>
        </w:tabs>
        <w:ind w:left="2160" w:hanging="720"/>
      </w:pPr>
    </w:lvl>
    <w:lvl w:ilvl="3">
      <w:start w:val="1"/>
      <w:numFmt w:val="decimal"/>
      <w:pStyle w:val="4"/>
      <w:lvlText w:val="%4."/>
      <w:lvlJc w:val="left"/>
      <w:pPr>
        <w:tabs>
          <w:tab w:val="left" w:pos="2880"/>
        </w:tabs>
        <w:ind w:left="2880" w:hanging="720"/>
      </w:pPr>
    </w:lvl>
    <w:lvl w:ilvl="4">
      <w:start w:val="1"/>
      <w:numFmt w:val="decimal"/>
      <w:pStyle w:val="5"/>
      <w:lvlText w:val="%5."/>
      <w:lvlJc w:val="left"/>
      <w:pPr>
        <w:tabs>
          <w:tab w:val="left" w:pos="3600"/>
        </w:tabs>
        <w:ind w:left="3600" w:hanging="720"/>
      </w:pPr>
    </w:lvl>
    <w:lvl w:ilvl="5">
      <w:start w:val="1"/>
      <w:numFmt w:val="decimal"/>
      <w:pStyle w:val="6"/>
      <w:lvlText w:val="%6."/>
      <w:lvlJc w:val="left"/>
      <w:pPr>
        <w:tabs>
          <w:tab w:val="left" w:pos="4320"/>
        </w:tabs>
        <w:ind w:left="4320" w:hanging="720"/>
      </w:pPr>
    </w:lvl>
    <w:lvl w:ilvl="6">
      <w:start w:val="1"/>
      <w:numFmt w:val="decimal"/>
      <w:pStyle w:val="7"/>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 w:numId="10">
    <w:abstractNumId w:val="1"/>
  </w:num>
  <w:num w:numId="11">
    <w:abstractNumId w:val="4"/>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numFmt w:val="decimal"/>
    <w:endnote w:id="-1"/>
    <w:endnote w:id="0"/>
  </w:endnotePr>
  <w:compat>
    <w:balanceSingleByteDoubleByteWidth/>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8AE"/>
    <w:rsid w:val="00033FAC"/>
    <w:rsid w:val="00072545"/>
    <w:rsid w:val="000F0DE9"/>
    <w:rsid w:val="00155923"/>
    <w:rsid w:val="00246144"/>
    <w:rsid w:val="002D2B20"/>
    <w:rsid w:val="00352F63"/>
    <w:rsid w:val="003D14AD"/>
    <w:rsid w:val="00462169"/>
    <w:rsid w:val="004E39E4"/>
    <w:rsid w:val="00551409"/>
    <w:rsid w:val="00722A5D"/>
    <w:rsid w:val="0088584E"/>
    <w:rsid w:val="008F6CC2"/>
    <w:rsid w:val="00976602"/>
    <w:rsid w:val="00995F21"/>
    <w:rsid w:val="00A224C0"/>
    <w:rsid w:val="00A31886"/>
    <w:rsid w:val="00AA78AE"/>
    <w:rsid w:val="00B36188"/>
    <w:rsid w:val="00D802E1"/>
    <w:rsid w:val="00EA1D05"/>
    <w:rsid w:val="00EC18DD"/>
    <w:rsid w:val="00F13E38"/>
  </w:rsids>
  <m:mathPr>
    <m:mathFont m:val="Cambria Math"/>
    <m:brkBin m:val="before"/>
    <m:brkBinSub m:val="--"/>
    <m:smallFrac/>
    <m:dispDef/>
    <m:lMargin m:val="1440"/>
    <m:rMargin m:val="144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F1269E"/>
  <w15:docId w15:val="{E9805FBD-7C33-4E0B-9F70-282CE95D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nhideWhenUsed/>
    <w:pPr>
      <w:tabs>
        <w:tab w:val="center" w:pos="4513"/>
        <w:tab w:val="right" w:pos="9026"/>
      </w:tabs>
      <w:snapToGrid w:val="0"/>
    </w:pPr>
  </w:style>
  <w:style w:type="paragraph" w:styleId="a4">
    <w:name w:val="footer"/>
    <w:basedOn w:val="a"/>
    <w:uiPriority w:val="99"/>
    <w:unhideWhenUsed/>
    <w:pPr>
      <w:tabs>
        <w:tab w:val="center" w:pos="4513"/>
        <w:tab w:val="right" w:pos="9026"/>
      </w:tabs>
      <w:snapToGrid w:val="0"/>
    </w:pPr>
  </w:style>
  <w:style w:type="character" w:customStyle="1" w:styleId="Char">
    <w:name w:val="머리글 Char"/>
    <w:basedOn w:val="a0"/>
  </w:style>
  <w:style w:type="paragraph" w:styleId="a5">
    <w:name w:val="Body Text"/>
    <w:pPr>
      <w:pBdr>
        <w:top w:val="nil"/>
        <w:left w:val="nil"/>
        <w:bottom w:val="nil"/>
        <w:right w:val="nil"/>
      </w:pBdr>
      <w:wordWrap w:val="0"/>
      <w:autoSpaceDE w:val="0"/>
      <w:autoSpaceDN w:val="0"/>
      <w:spacing w:after="0" w:line="384" w:lineRule="auto"/>
      <w:ind w:left="300"/>
    </w:pPr>
    <w:rPr>
      <w:rFonts w:ascii="함초롬바탕" w:eastAsia="함초롬바탕"/>
      <w:color w:val="000000"/>
      <w:shd w:val="clear" w:color="000000" w:fill="auto"/>
    </w:rPr>
  </w:style>
  <w:style w:type="character" w:styleId="a6">
    <w:name w:val="Hyperlink"/>
    <w:basedOn w:val="a0"/>
    <w:unhideWhenUsed/>
    <w:rPr>
      <w:color w:val="0000FF"/>
      <w:u w:val="single"/>
    </w:rPr>
  </w:style>
  <w:style w:type="character" w:customStyle="1" w:styleId="Char0">
    <w:name w:val="바닥글 Char"/>
    <w:basedOn w:val="a0"/>
    <w:uiPriority w:val="99"/>
  </w:style>
  <w:style w:type="paragraph" w:customStyle="1" w:styleId="7">
    <w:name w:val="개요 7"/>
    <w:pPr>
      <w:numPr>
        <w:ilvl w:val="6"/>
        <w:numId w:val="1"/>
      </w:numPr>
      <w:pBdr>
        <w:top w:val="nil"/>
        <w:left w:val="nil"/>
        <w:bottom w:val="nil"/>
        <w:right w:val="nil"/>
      </w:pBdr>
      <w:wordWrap w:val="0"/>
      <w:autoSpaceDE w:val="0"/>
      <w:autoSpaceDN w:val="0"/>
      <w:spacing w:after="0" w:line="384" w:lineRule="auto"/>
      <w:ind w:left="1400" w:firstLine="0"/>
      <w:outlineLvl w:val="6"/>
    </w:pPr>
    <w:rPr>
      <w:rFonts w:ascii="함초롬바탕" w:eastAsia="함초롬바탕"/>
      <w:color w:val="000000"/>
      <w:shd w:val="clear" w:color="000000" w:fill="auto"/>
    </w:rPr>
  </w:style>
  <w:style w:type="paragraph" w:customStyle="1" w:styleId="a7">
    <w:name w:val="메모"/>
    <w:pPr>
      <w:pBdr>
        <w:top w:val="nil"/>
        <w:left w:val="nil"/>
        <w:bottom w:val="nil"/>
        <w:right w:val="nil"/>
      </w:pBdr>
      <w:autoSpaceDE w:val="0"/>
      <w:autoSpaceDN w:val="0"/>
      <w:spacing w:after="0" w:line="311" w:lineRule="auto"/>
      <w:jc w:val="left"/>
    </w:pPr>
    <w:rPr>
      <w:rFonts w:ascii="함초롬돋움" w:eastAsia="함초롬돋움"/>
      <w:color w:val="000000"/>
      <w:spacing w:val="-4"/>
      <w:sz w:val="18"/>
      <w:szCs w:val="18"/>
      <w:shd w:val="clear" w:color="000000" w:fill="auto"/>
    </w:rPr>
  </w:style>
  <w:style w:type="paragraph" w:customStyle="1" w:styleId="6">
    <w:name w:val="개요 6"/>
    <w:pPr>
      <w:numPr>
        <w:ilvl w:val="5"/>
        <w:numId w:val="2"/>
      </w:numPr>
      <w:pBdr>
        <w:top w:val="nil"/>
        <w:left w:val="nil"/>
        <w:bottom w:val="nil"/>
        <w:right w:val="nil"/>
      </w:pBdr>
      <w:wordWrap w:val="0"/>
      <w:autoSpaceDE w:val="0"/>
      <w:autoSpaceDN w:val="0"/>
      <w:spacing w:after="0" w:line="384" w:lineRule="auto"/>
      <w:ind w:left="1200" w:firstLine="0"/>
      <w:outlineLvl w:val="5"/>
    </w:pPr>
    <w:rPr>
      <w:rFonts w:ascii="함초롬바탕" w:eastAsia="함초롬바탕"/>
      <w:color w:val="000000"/>
      <w:shd w:val="clear" w:color="000000" w:fill="auto"/>
    </w:rPr>
  </w:style>
  <w:style w:type="paragraph" w:customStyle="1" w:styleId="a8">
    <w:name w:val="각주"/>
    <w:pPr>
      <w:pBdr>
        <w:top w:val="nil"/>
        <w:left w:val="nil"/>
        <w:bottom w:val="nil"/>
        <w:right w:val="nil"/>
      </w:pBdr>
      <w:wordWrap w:val="0"/>
      <w:autoSpaceDE w:val="0"/>
      <w:autoSpaceDN w:val="0"/>
      <w:spacing w:after="0" w:line="311" w:lineRule="auto"/>
      <w:ind w:left="262" w:hanging="262"/>
    </w:pPr>
    <w:rPr>
      <w:rFonts w:ascii="함초롬바탕" w:eastAsia="함초롬바탕"/>
      <w:color w:val="000000"/>
      <w:sz w:val="18"/>
      <w:szCs w:val="18"/>
      <w:shd w:val="clear" w:color="000000" w:fill="auto"/>
    </w:rPr>
  </w:style>
  <w:style w:type="paragraph" w:customStyle="1" w:styleId="4">
    <w:name w:val="개요 4"/>
    <w:pPr>
      <w:numPr>
        <w:ilvl w:val="3"/>
        <w:numId w:val="3"/>
      </w:numPr>
      <w:pBdr>
        <w:top w:val="nil"/>
        <w:left w:val="nil"/>
        <w:bottom w:val="nil"/>
        <w:right w:val="nil"/>
      </w:pBdr>
      <w:wordWrap w:val="0"/>
      <w:autoSpaceDE w:val="0"/>
      <w:autoSpaceDN w:val="0"/>
      <w:spacing w:after="0" w:line="384" w:lineRule="auto"/>
      <w:ind w:left="800" w:firstLine="0"/>
      <w:outlineLvl w:val="3"/>
    </w:pPr>
    <w:rPr>
      <w:rFonts w:ascii="함초롬바탕" w:eastAsia="함초롬바탕"/>
      <w:color w:val="000000"/>
      <w:shd w:val="clear" w:color="000000" w:fill="auto"/>
    </w:rPr>
  </w:style>
  <w:style w:type="paragraph" w:customStyle="1" w:styleId="1">
    <w:name w:val="개요 1"/>
    <w:pPr>
      <w:numPr>
        <w:numId w:val="4"/>
      </w:numPr>
      <w:pBdr>
        <w:top w:val="nil"/>
        <w:left w:val="nil"/>
        <w:bottom w:val="nil"/>
        <w:right w:val="nil"/>
      </w:pBdr>
      <w:wordWrap w:val="0"/>
      <w:autoSpaceDE w:val="0"/>
      <w:autoSpaceDN w:val="0"/>
      <w:spacing w:after="0" w:line="384" w:lineRule="auto"/>
      <w:ind w:left="200" w:firstLine="0"/>
      <w:outlineLvl w:val="0"/>
    </w:pPr>
    <w:rPr>
      <w:rFonts w:ascii="함초롬바탕" w:eastAsia="함초롬바탕"/>
      <w:color w:val="000000"/>
      <w:shd w:val="clear" w:color="000000" w:fill="auto"/>
    </w:rPr>
  </w:style>
  <w:style w:type="paragraph" w:customStyle="1" w:styleId="3">
    <w:name w:val="개요 3"/>
    <w:pPr>
      <w:numPr>
        <w:ilvl w:val="2"/>
        <w:numId w:val="5"/>
      </w:numPr>
      <w:pBdr>
        <w:top w:val="nil"/>
        <w:left w:val="nil"/>
        <w:bottom w:val="nil"/>
        <w:right w:val="nil"/>
      </w:pBdr>
      <w:wordWrap w:val="0"/>
      <w:autoSpaceDE w:val="0"/>
      <w:autoSpaceDN w:val="0"/>
      <w:spacing w:after="0" w:line="384" w:lineRule="auto"/>
      <w:ind w:left="600" w:firstLine="0"/>
      <w:outlineLvl w:val="2"/>
    </w:pPr>
    <w:rPr>
      <w:rFonts w:ascii="함초롬바탕" w:eastAsia="함초롬바탕"/>
      <w:color w:val="000000"/>
      <w:shd w:val="clear" w:color="000000" w:fill="auto"/>
    </w:rPr>
  </w:style>
  <w:style w:type="paragraph" w:customStyle="1" w:styleId="2">
    <w:name w:val="개요 2"/>
    <w:pPr>
      <w:numPr>
        <w:ilvl w:val="1"/>
        <w:numId w:val="6"/>
      </w:numPr>
      <w:pBdr>
        <w:top w:val="nil"/>
        <w:left w:val="nil"/>
        <w:bottom w:val="nil"/>
        <w:right w:val="nil"/>
      </w:pBdr>
      <w:wordWrap w:val="0"/>
      <w:autoSpaceDE w:val="0"/>
      <w:autoSpaceDN w:val="0"/>
      <w:spacing w:after="0" w:line="384" w:lineRule="auto"/>
      <w:ind w:left="400" w:firstLine="0"/>
      <w:outlineLvl w:val="1"/>
    </w:pPr>
    <w:rPr>
      <w:rFonts w:ascii="함초롬바탕" w:eastAsia="함초롬바탕"/>
      <w:color w:val="000000"/>
      <w:shd w:val="clear" w:color="000000" w:fill="auto"/>
    </w:rPr>
  </w:style>
  <w:style w:type="character" w:customStyle="1" w:styleId="a9">
    <w:name w:val="쪽 번호"/>
    <w:rPr>
      <w:rFonts w:ascii="함초롬돋움" w:eastAsia="함초롬돋움"/>
      <w:color w:val="000000"/>
      <w:sz w:val="20"/>
      <w:szCs w:val="20"/>
      <w:shd w:val="clear" w:color="000000" w:fill="auto"/>
    </w:rPr>
  </w:style>
  <w:style w:type="paragraph" w:customStyle="1" w:styleId="5">
    <w:name w:val="개요 5"/>
    <w:pPr>
      <w:numPr>
        <w:ilvl w:val="4"/>
        <w:numId w:val="7"/>
      </w:numPr>
      <w:pBdr>
        <w:top w:val="nil"/>
        <w:left w:val="nil"/>
        <w:bottom w:val="nil"/>
        <w:right w:val="nil"/>
      </w:pBdr>
      <w:wordWrap w:val="0"/>
      <w:autoSpaceDE w:val="0"/>
      <w:autoSpaceDN w:val="0"/>
      <w:spacing w:after="0" w:line="384" w:lineRule="auto"/>
      <w:ind w:left="1000" w:firstLine="0"/>
      <w:outlineLvl w:val="4"/>
    </w:pPr>
    <w:rPr>
      <w:rFonts w:ascii="함초롬바탕" w:eastAsia="함초롬바탕"/>
      <w:color w:val="000000"/>
      <w:shd w:val="clear" w:color="000000" w:fill="auto"/>
    </w:rPr>
  </w:style>
  <w:style w:type="paragraph" w:customStyle="1" w:styleId="aa">
    <w:name w:val="머리말"/>
    <w:pPr>
      <w:pBdr>
        <w:top w:val="nil"/>
        <w:left w:val="nil"/>
        <w:bottom w:val="nil"/>
        <w:right w:val="nil"/>
      </w:pBdr>
      <w:autoSpaceDE w:val="0"/>
      <w:autoSpaceDN w:val="0"/>
      <w:spacing w:after="0" w:line="360" w:lineRule="auto"/>
    </w:pPr>
    <w:rPr>
      <w:rFonts w:ascii="함초롬돋움" w:eastAsia="함초롬돋움"/>
      <w:color w:val="000000"/>
      <w:sz w:val="18"/>
      <w:szCs w:val="18"/>
      <w:shd w:val="clear" w:color="000000" w:fill="auto"/>
    </w:rPr>
  </w:style>
  <w:style w:type="paragraph" w:customStyle="1" w:styleId="ab">
    <w:name w:val="미주"/>
    <w:pPr>
      <w:pBdr>
        <w:top w:val="nil"/>
        <w:left w:val="nil"/>
        <w:bottom w:val="nil"/>
        <w:right w:val="nil"/>
      </w:pBdr>
      <w:wordWrap w:val="0"/>
      <w:autoSpaceDE w:val="0"/>
      <w:autoSpaceDN w:val="0"/>
      <w:spacing w:after="0" w:line="311" w:lineRule="auto"/>
      <w:ind w:left="262" w:hanging="262"/>
    </w:pPr>
    <w:rPr>
      <w:rFonts w:ascii="함초롬바탕" w:eastAsia="함초롬바탕"/>
      <w:color w:val="000000"/>
      <w:sz w:val="18"/>
      <w:szCs w:val="18"/>
      <w:shd w:val="clear" w:color="000000" w:fill="auto"/>
    </w:rPr>
  </w:style>
  <w:style w:type="paragraph" w:customStyle="1" w:styleId="ac">
    <w:name w:val="바탕글"/>
    <w:pPr>
      <w:pBdr>
        <w:top w:val="nil"/>
        <w:left w:val="nil"/>
        <w:bottom w:val="nil"/>
        <w:right w:val="nil"/>
      </w:pBdr>
      <w:wordWrap w:val="0"/>
      <w:autoSpaceDE w:val="0"/>
      <w:autoSpaceDN w:val="0"/>
      <w:spacing w:after="0" w:line="384" w:lineRule="auto"/>
    </w:pPr>
    <w:rPr>
      <w:rFonts w:ascii="함초롬바탕" w:eastAsia="함초롬바탕"/>
      <w:color w:val="000000"/>
      <w:shd w:val="clear" w:color="000000" w:fill="auto"/>
    </w:rPr>
  </w:style>
  <w:style w:type="character" w:styleId="ad">
    <w:name w:val="Placeholder Text"/>
    <w:basedOn w:val="a0"/>
    <w:uiPriority w:val="99"/>
    <w:semiHidden/>
    <w:rPr>
      <w:color w:val="808080"/>
    </w:rPr>
  </w:style>
  <w:style w:type="paragraph" w:styleId="ae">
    <w:name w:val="footnote text"/>
    <w:basedOn w:val="a"/>
    <w:link w:val="Char1"/>
    <w:uiPriority w:val="99"/>
    <w:semiHidden/>
    <w:unhideWhenUsed/>
    <w:pPr>
      <w:snapToGrid w:val="0"/>
      <w:jc w:val="left"/>
    </w:pPr>
  </w:style>
  <w:style w:type="character" w:customStyle="1" w:styleId="Char1">
    <w:name w:val="각주 텍스트 Char"/>
    <w:basedOn w:val="a0"/>
    <w:link w:val="ae"/>
    <w:uiPriority w:val="99"/>
    <w:semiHidden/>
  </w:style>
  <w:style w:type="character" w:styleId="af">
    <w:name w:val="footnote reference"/>
    <w:basedOn w:val="a0"/>
    <w:uiPriority w:val="99"/>
    <w:semiHidden/>
    <w:unhideWhenUsed/>
    <w:rPr>
      <w:vertAlign w:val="superscript"/>
    </w:rPr>
  </w:style>
  <w:style w:type="paragraph" w:customStyle="1" w:styleId="dep01">
    <w:name w:val="dep_01"/>
    <w:basedOn w:val="a"/>
    <w:pPr>
      <w:wordWrap/>
      <w:autoSpaceDE/>
      <w:autoSpaceDN/>
      <w:spacing w:before="100" w:beforeAutospacing="1" w:after="100" w:afterAutospacing="1" w:line="240" w:lineRule="auto"/>
      <w:jc w:val="left"/>
    </w:pPr>
    <w:rPr>
      <w:rFonts w:ascii="굴림" w:eastAsia="굴림" w:hAnsi="굴림" w:cs="굴림"/>
      <w:sz w:val="24"/>
      <w:szCs w:val="24"/>
    </w:rPr>
  </w:style>
  <w:style w:type="character" w:styleId="af0">
    <w:name w:val="Unresolved Mention"/>
    <w:basedOn w:val="a0"/>
    <w:uiPriority w:val="99"/>
    <w:semiHidden/>
    <w:unhideWhenUsed/>
    <w:rPr>
      <w:color w:val="605E5C"/>
      <w:shd w:val="clear" w:color="000000"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567</Words>
  <Characters>3235</Characters>
  <Application>Microsoft Office Word</Application>
  <DocSecurity>0</DocSecurity>
  <Lines>26</Lines>
  <Paragraphs>7</Paragraphs>
  <MMClips>0</MMClip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대학글쓰기</vt:lpstr>
      <vt:lpstr>Title text</vt:lpstr>
    </vt:vector>
  </TitlesOfParts>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대학글쓰기</dc:title>
  <dc:creator>박성빈</dc:creator>
  <cp:lastModifiedBy>박 성빈</cp:lastModifiedBy>
  <cp:revision>2</cp:revision>
  <dcterms:created xsi:type="dcterms:W3CDTF">2021-12-21T07:09:00Z</dcterms:created>
  <dcterms:modified xsi:type="dcterms:W3CDTF">2021-12-21T07:09:00Z</dcterms:modified>
</cp:coreProperties>
</file>