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D1AE14" w14:textId="7013DE51" w:rsidR="00C21C6E" w:rsidRDefault="00C21C6E" w:rsidP="00C21C6E">
      <w:pPr>
        <w:rPr>
          <w:b/>
          <w:bCs/>
        </w:rPr>
      </w:pPr>
      <w:r>
        <w:rPr>
          <w:rFonts w:hint="eastAsia"/>
          <w:b/>
          <w:bCs/>
        </w:rPr>
        <w:t>게임멀티미디어학과</w:t>
      </w:r>
    </w:p>
    <w:p w14:paraId="7633F50B" w14:textId="4544CF9F" w:rsidR="00C21C6E" w:rsidRDefault="00C21C6E" w:rsidP="00C21C6E">
      <w:pPr>
        <w:rPr>
          <w:b/>
          <w:bCs/>
        </w:rPr>
      </w:pPr>
      <w:r>
        <w:rPr>
          <w:rFonts w:hint="eastAsia"/>
          <w:b/>
          <w:bCs/>
        </w:rPr>
        <w:t>202410668 윤민혁</w:t>
      </w:r>
    </w:p>
    <w:p w14:paraId="4B3B8672" w14:textId="77777777" w:rsidR="00C21C6E" w:rsidRDefault="00C21C6E" w:rsidP="00C21C6E">
      <w:pPr>
        <w:rPr>
          <w:b/>
          <w:bCs/>
        </w:rPr>
      </w:pPr>
    </w:p>
    <w:p w14:paraId="347FE872" w14:textId="5C8A9323" w:rsidR="00C21C6E" w:rsidRDefault="00C21C6E" w:rsidP="00C21C6E">
      <w:pPr>
        <w:rPr>
          <w:b/>
          <w:bCs/>
        </w:rPr>
      </w:pPr>
      <w:r w:rsidRPr="00C21C6E">
        <w:rPr>
          <w:b/>
          <w:bCs/>
        </w:rPr>
        <w:t>행복한 삶이란 무엇인가? 행복한 삶에 이르는 객관적인 방법이 있는가?</w:t>
      </w:r>
    </w:p>
    <w:p w14:paraId="60EEAA67" w14:textId="77777777" w:rsidR="00C21C6E" w:rsidRPr="00C21C6E" w:rsidRDefault="00C21C6E" w:rsidP="00C21C6E">
      <w:pPr>
        <w:rPr>
          <w:b/>
          <w:bCs/>
        </w:rPr>
      </w:pPr>
    </w:p>
    <w:p w14:paraId="2A05250C" w14:textId="77777777" w:rsidR="00C21C6E" w:rsidRPr="00C21C6E" w:rsidRDefault="00C21C6E" w:rsidP="00C21C6E">
      <w:pPr>
        <w:rPr>
          <w:b/>
          <w:bCs/>
        </w:rPr>
      </w:pPr>
      <w:r w:rsidRPr="00C21C6E">
        <w:rPr>
          <w:b/>
          <w:bCs/>
        </w:rPr>
        <w:t>서론</w:t>
      </w:r>
    </w:p>
    <w:p w14:paraId="226B09B7" w14:textId="77777777" w:rsidR="00C21C6E" w:rsidRPr="00C21C6E" w:rsidRDefault="00C21C6E" w:rsidP="00C21C6E">
      <w:r w:rsidRPr="00C21C6E">
        <w:t>행복은 인간이 본능적으로 추구하는 삶의 궁극적인 목표 중 하나이다. 고대부터 현대에 이르기까지 수많은 철학자, 과학자, 그리고 사상가들이 행복의 정의와 그 실현 방법을 논의해 왔다. 그러나 행복이란 단어는 사람마다 다른 감정과 이미지를 떠오르게 한다. 어떤 이는 가족과 함께하는 평온한 시간을 행복이라 부르고, 또 다른 이는 자신의 꿈을 이루는 과정에서 행복을 찾는다.</w:t>
      </w:r>
    </w:p>
    <w:p w14:paraId="3094F699" w14:textId="3376C906" w:rsidR="00C21C6E" w:rsidRDefault="00C21C6E" w:rsidP="00C21C6E">
      <w:r w:rsidRPr="00C21C6E">
        <w:t>이처럼 행복은 주관적인 감정이지만, 오늘날 우리는 행복을 객관적으로 이해하고자 하는 시도를 통해 그것을 실현할 수 있는 방법을 연구하고 있다. 과연 행복한 삶에 이르는 길은 단순히 개인적인 선택과 노력의 결과일까? 아니면 과학적이고 체계적인 방법으로 접근할 수 있는 문제일까? 본 글은 이러한 질문들에 대한 답을 탐구하며, 행복의 정의와 이를 이루기 위한 방법론을 중심으로 논의하고자 한다.</w:t>
      </w:r>
    </w:p>
    <w:p w14:paraId="72A972EE" w14:textId="77777777" w:rsidR="00C21C6E" w:rsidRPr="00C21C6E" w:rsidRDefault="00C21C6E" w:rsidP="00C21C6E"/>
    <w:p w14:paraId="5DC5232C" w14:textId="77777777" w:rsidR="00C21C6E" w:rsidRDefault="00C21C6E" w:rsidP="00C21C6E">
      <w:pPr>
        <w:rPr>
          <w:b/>
          <w:bCs/>
        </w:rPr>
      </w:pPr>
      <w:r w:rsidRPr="00C21C6E">
        <w:rPr>
          <w:b/>
          <w:bCs/>
        </w:rPr>
        <w:t>본론</w:t>
      </w:r>
    </w:p>
    <w:p w14:paraId="2DD92CB0" w14:textId="77777777" w:rsidR="00C21C6E" w:rsidRPr="00C21C6E" w:rsidRDefault="00C21C6E" w:rsidP="00C21C6E">
      <w:pPr>
        <w:rPr>
          <w:b/>
          <w:bCs/>
        </w:rPr>
      </w:pPr>
    </w:p>
    <w:p w14:paraId="6EE335C9" w14:textId="3F452D13" w:rsidR="00C21C6E" w:rsidRPr="00C21C6E" w:rsidRDefault="00C21C6E" w:rsidP="00C21C6E">
      <w:r w:rsidRPr="00C21C6E">
        <w:t>1. 행복의 정의: 복잡성과 다양성</w:t>
      </w:r>
      <w:r w:rsidRPr="00C21C6E">
        <w:br/>
        <w:t xml:space="preserve">행복이란 무엇일까? 고대 철학자 아리스토텔레스는 행복을 '유다이모니아'로 정의하며, 이것이 삶의 궁극적 목적이라고 주장했다. 그는 덕을 실천하고 이성을 통해 삶을 조화롭게 만들어가는 과정에서 행복이 실현된다고 보았다. 아리스토텔레스의 관점에서 행복은 단순한 쾌락의 추구가 아니라, </w:t>
      </w:r>
      <w:r w:rsidRPr="00C21C6E">
        <w:rPr>
          <w:rFonts w:hint="eastAsia"/>
        </w:rPr>
        <w:t>인간 다움을</w:t>
      </w:r>
      <w:r w:rsidRPr="00C21C6E">
        <w:t xml:space="preserve"> 실현하는 고귀한 상태였다.</w:t>
      </w:r>
    </w:p>
    <w:p w14:paraId="1D9341F4" w14:textId="77777777" w:rsidR="00C21C6E" w:rsidRPr="00C21C6E" w:rsidRDefault="00C21C6E" w:rsidP="00C21C6E">
      <w:r w:rsidRPr="00C21C6E">
        <w:t>반면, 근대 철학자 제레미 벤담과 존 스튜어트 밀은 행복을 쾌락의 최대화와 고통의 최소화로 정의하며, 보다 측정 가능한 관점에서 접근했다. 벤담은 행복을 계산 가능한 공리적 측면에서 바라보았고, 밀은 쾌락의 질적 차원까지 고려하여 인간 경험의 복잡성을 반영하고자 했다.</w:t>
      </w:r>
    </w:p>
    <w:p w14:paraId="3555F0B4" w14:textId="5A498A22" w:rsidR="00C21C6E" w:rsidRPr="00C21C6E" w:rsidRDefault="00C21C6E" w:rsidP="00C21C6E">
      <w:r w:rsidRPr="00C21C6E">
        <w:t xml:space="preserve">현대 심리학은 행복을 개인의 주관적 경험과 </w:t>
      </w:r>
      <w:r w:rsidRPr="00C21C6E">
        <w:rPr>
          <w:rFonts w:hint="eastAsia"/>
        </w:rPr>
        <w:t>관련 지어</w:t>
      </w:r>
      <w:r>
        <w:rPr>
          <w:rFonts w:hint="eastAsia"/>
        </w:rPr>
        <w:t xml:space="preserve"> </w:t>
      </w:r>
      <w:r w:rsidRPr="00C21C6E">
        <w:t>정의한다. 에드 디너는 주관적 웰빙의 개념을 통해, 행복이 삶의 만족도와 긍정적인 감정의 빈도, 그리고 부정적인 감정</w:t>
      </w:r>
      <w:r w:rsidRPr="00C21C6E">
        <w:lastRenderedPageBreak/>
        <w:t>의 감소와 밀접하게 연관되어 있음을 밝혔다. 이 정의는 행복이 외부 요인보다 개인의 내적 관점에 의해 좌우될 수 있음을 시사한다.</w:t>
      </w:r>
    </w:p>
    <w:p w14:paraId="3CFFF2AC" w14:textId="77777777" w:rsidR="00C21C6E" w:rsidRPr="00C21C6E" w:rsidRDefault="00C21C6E" w:rsidP="00C21C6E">
      <w:r w:rsidRPr="00C21C6E">
        <w:t>행복의 정의는 문화적 맥락에서도 달라진다. 서구 사회에서는 개인의 독립성과 성취가 행복의 중요한 요소로 간주된다. 반면, 동양 사회에서는 공동체와의 조화, 가족 간의 유대와 같은 관계적 측면이 중요시된다. 이러한 차이는 행복이 단일한 개념이 아니라, 사회와 개인의 가치 체계에 따라 변화하는 다차원적 경험임을 보여준다.</w:t>
      </w:r>
    </w:p>
    <w:p w14:paraId="420D7CB0" w14:textId="2ACDBA0C" w:rsidR="00C21C6E" w:rsidRPr="00C21C6E" w:rsidRDefault="00C21C6E" w:rsidP="00C21C6E">
      <w:r w:rsidRPr="00C21C6E">
        <w:t>2. 행복한 삶을 위한 과학적 접근</w:t>
      </w:r>
      <w:r w:rsidRPr="00C21C6E">
        <w:br/>
        <w:t>행복을 실현하기 위한 과학적 접근은 긍정심리학의 발전과 함께 구체화되었다. 긍정심리학은 인간의 긍정적인 특성과 경험을 연구하며, 행복을 체계적으로 이해하고 증진하려는 학문적 노력이다. 마틴 셀리그만은 행복의 구성 요소를 PERMA 모델로 설명했다. 이는 긍정적 정서, 몰입</w:t>
      </w:r>
      <w:r>
        <w:rPr>
          <w:rFonts w:hint="eastAsia"/>
        </w:rPr>
        <w:t xml:space="preserve">, </w:t>
      </w:r>
      <w:r w:rsidRPr="00C21C6E">
        <w:t>관계, 의미, 성취를 포함한다.</w:t>
      </w:r>
    </w:p>
    <w:p w14:paraId="1A753B5D" w14:textId="5D5A2B6D" w:rsidR="00C21C6E" w:rsidRPr="00C21C6E" w:rsidRDefault="00C21C6E" w:rsidP="00C21C6E">
      <w:r w:rsidRPr="00C21C6E">
        <w:t xml:space="preserve">실제로 과학적 연구는 행복을 증진시키는 여러 실천 방법을 제안한다. 감사 일기 쓰기는 개인이 긍정적인 순간에 주의를 기울이게 하고, 정서적 만족감을 높이는 효과가 있다. 마음챙김 명상은 스트레스를 줄이고 현재의 순간에 집중함으로써, 정신적 안정감을 제공한다. 또한, 규칙적인 운동은 뇌의 화학적 변화를 유도해 행복감을 </w:t>
      </w:r>
      <w:r w:rsidRPr="00C21C6E">
        <w:rPr>
          <w:rFonts w:hint="eastAsia"/>
        </w:rPr>
        <w:t>증가시키는</w:t>
      </w:r>
      <w:r w:rsidRPr="00C21C6E">
        <w:t xml:space="preserve"> 데 효과적이다.</w:t>
      </w:r>
    </w:p>
    <w:p w14:paraId="1E7326F2" w14:textId="77777777" w:rsidR="00C21C6E" w:rsidRDefault="00C21C6E" w:rsidP="00C21C6E">
      <w:r w:rsidRPr="00C21C6E">
        <w:t>사회적 관계는 행복의 중요한 요소로 꼽힌다. 연구에 따르면, 진실하고 깊이 있는 인간관계를 유지하는 사람들이 더 높은 수준의 행복을 경험한다. 이는 단순히 많은 관계를 맺는 것보다 관계의 질이 중요함을 시사한다. 나눔과 봉사 역시 개인이 자신의 삶에서 의미를 발견하게 돕는 중요한 활동으로, 사회적 유대와 자기 존중감을 강화한다.</w:t>
      </w:r>
    </w:p>
    <w:p w14:paraId="42EA4205" w14:textId="77777777" w:rsidR="00C21C6E" w:rsidRPr="00C21C6E" w:rsidRDefault="00C21C6E" w:rsidP="00C21C6E"/>
    <w:p w14:paraId="42A9C251" w14:textId="77777777" w:rsidR="00C21C6E" w:rsidRPr="00C21C6E" w:rsidRDefault="00C21C6E" w:rsidP="00C21C6E">
      <w:r w:rsidRPr="00C21C6E">
        <w:t>3. 객관적 접근의 한계와 주관적 행복의 중요성</w:t>
      </w:r>
      <w:r w:rsidRPr="00C21C6E">
        <w:br/>
        <w:t>행복을 체계적으로 연구하고 증진하려는 과학적 접근은 유용하지만, 모든 사람에게 동일하게 적용될 수는 없다. 행복은 본질적으로 주관적인 경험이기 때문에, 한 가지 방법이 모든 사람에게 적합하지 않다.</w:t>
      </w:r>
    </w:p>
    <w:p w14:paraId="0590844E" w14:textId="77777777" w:rsidR="00C21C6E" w:rsidRPr="00C21C6E" w:rsidRDefault="00C21C6E" w:rsidP="00C21C6E">
      <w:r w:rsidRPr="00C21C6E">
        <w:t>예를 들어, 내향적인 사람들은 사회적 활동보다 혼자만의 시간에서 더 큰 만족감을 느낄 수 있다. 감사 일기 쓰기와 같은 방법은 많은 사람들에게 효과적이지만, 우울증이나 불안 장애를 겪는 사람들에게는 단기적인 결과만 가져올 수 있다.</w:t>
      </w:r>
    </w:p>
    <w:p w14:paraId="143066E0" w14:textId="0B1793F2" w:rsidR="00C21C6E" w:rsidRPr="00C21C6E" w:rsidRDefault="00C21C6E" w:rsidP="00C21C6E">
      <w:r w:rsidRPr="00C21C6E">
        <w:t xml:space="preserve">사회적, 경제적 조건 역시 행복에 큰 영향을 미친다. 기본적인 생존 욕구가 충족되지 않은 사람들에게 긍정적 감정이나 몰입의 경험은 일시적일 수밖에 없다. 이는 행복한 삶을 위해 개인적인 </w:t>
      </w:r>
      <w:r w:rsidRPr="00C21C6E">
        <w:rPr>
          <w:rFonts w:hint="eastAsia"/>
        </w:rPr>
        <w:t>노력 뿐</w:t>
      </w:r>
      <w:r w:rsidRPr="00C21C6E">
        <w:t xml:space="preserve"> 아니라, 사회적 안전망과 제도적 지원이 필요함을 의미한다.</w:t>
      </w:r>
    </w:p>
    <w:p w14:paraId="0A173337" w14:textId="15C47584" w:rsidR="00C21C6E" w:rsidRPr="00C21C6E" w:rsidRDefault="00C21C6E" w:rsidP="00C21C6E">
      <w:r w:rsidRPr="00C21C6E">
        <w:t xml:space="preserve">행복의 과학적 방법은 유용한 틀을 제공하지만, 개인의 삶의 맥락과 가치관을 고려하지 </w:t>
      </w:r>
      <w:r w:rsidRPr="00C21C6E">
        <w:lastRenderedPageBreak/>
        <w:t>않는다면 그 효과는 제한적일 수 있다. 따라서 각 개인이 자신에게 맞는 행복의 정의를 내리고, 이를 실현하기 위한 방법을 찾아가는 것이 중요하다.</w:t>
      </w:r>
    </w:p>
    <w:p w14:paraId="37146B6B" w14:textId="77777777" w:rsidR="00C21C6E" w:rsidRPr="00C21C6E" w:rsidRDefault="00C21C6E" w:rsidP="00C21C6E">
      <w:pPr>
        <w:rPr>
          <w:b/>
          <w:bCs/>
        </w:rPr>
      </w:pPr>
      <w:r w:rsidRPr="00C21C6E">
        <w:rPr>
          <w:b/>
          <w:bCs/>
        </w:rPr>
        <w:t>결론</w:t>
      </w:r>
    </w:p>
    <w:p w14:paraId="2569C8AE" w14:textId="77777777" w:rsidR="00C21C6E" w:rsidRPr="00C21C6E" w:rsidRDefault="00C21C6E" w:rsidP="00C21C6E">
      <w:r w:rsidRPr="00C21C6E">
        <w:t>행복은 인간이 본능적으로 추구하는 삶의 궁극적인 목표이며, 이는 시대와 사회를 초월한 주제이다. 철학적 논의와 심리학적 연구를 통해 우리는 행복의 본질과 그 실현 방법에 대해 많은 것을 배웠다. 특히 긍정심리학은 과학적인 접근을 통해 행복을 이해하고 증진하려는 노력을 강화했다.</w:t>
      </w:r>
    </w:p>
    <w:p w14:paraId="664488C2" w14:textId="77777777" w:rsidR="00C21C6E" w:rsidRPr="00C21C6E" w:rsidRDefault="00C21C6E" w:rsidP="00C21C6E">
      <w:r w:rsidRPr="00C21C6E">
        <w:t>그러나 행복은 개인의 주관적 경험과 긴밀히 연결되어 있으며, 과학적 접근이 모든 사람에게 보편적으로 적용되기는 어렵다. 각 개인이 자신의 삶에서 행복의 의미를 정의하고, 이를 실현하기 위한 노력을 지속해야 한다. 행복은 단순히 이루어지는 상태가 아니라, 삶의 여정을 통해 끊임없이 만들어가는 과정이다.</w:t>
      </w:r>
    </w:p>
    <w:p w14:paraId="6E3F7A9A" w14:textId="1AECFDB8" w:rsidR="00C21C6E" w:rsidRDefault="00C21C6E" w:rsidP="00C21C6E">
      <w:pPr>
        <w:rPr>
          <w:rFonts w:hint="eastAsia"/>
        </w:rPr>
      </w:pPr>
      <w:r w:rsidRPr="00C21C6E">
        <w:t>결국, 행복한 삶은 개인의 노력과 사회적 지원이 조화를 이루는 가운데 실현된다. 우리 각자가 자신의 삶 속에서 진정한 행복을 찾을 수 있기를 바</w:t>
      </w:r>
      <w:r w:rsidR="003851D6">
        <w:rPr>
          <w:rFonts w:hint="eastAsia"/>
        </w:rPr>
        <w:t>란다.</w:t>
      </w:r>
    </w:p>
    <w:p w14:paraId="0BD5B069" w14:textId="77777777" w:rsidR="00C21C6E" w:rsidRDefault="00C21C6E" w:rsidP="00C21C6E"/>
    <w:p w14:paraId="0CD20F9B" w14:textId="38F34698" w:rsidR="00C21C6E" w:rsidRPr="00C21C6E" w:rsidRDefault="00C21C6E" w:rsidP="00C21C6E">
      <w:pPr>
        <w:rPr>
          <w:b/>
          <w:bCs/>
        </w:rPr>
      </w:pPr>
      <w:r w:rsidRPr="00C21C6E">
        <w:rPr>
          <w:rFonts w:hint="eastAsia"/>
          <w:b/>
          <w:bCs/>
        </w:rPr>
        <w:t>참고 문헌</w:t>
      </w:r>
    </w:p>
    <w:p w14:paraId="173848B2" w14:textId="77777777" w:rsidR="00416221" w:rsidRDefault="00C21C6E" w:rsidP="00C21C6E">
      <w:r w:rsidRPr="00C21C6E">
        <w:t>아리스토텔레스, 니코마코스 윤리학</w:t>
      </w:r>
    </w:p>
    <w:p w14:paraId="11A73401" w14:textId="1F97A241" w:rsidR="00C21C6E" w:rsidRPr="00C21C6E" w:rsidRDefault="00C21C6E" w:rsidP="00C21C6E">
      <w:r w:rsidRPr="00C21C6E">
        <w:t>Diener, E., &amp; Biswas-Diener, R. Happiness: Unlocking the Mysteries of Psychological Wealth. Blackwell Publishing</w:t>
      </w:r>
      <w:r w:rsidR="00416221" w:rsidRPr="00416221">
        <w:t xml:space="preserve"> </w:t>
      </w:r>
      <w:hyperlink r:id="rId5" w:history="1">
        <w:r w:rsidR="00416221" w:rsidRPr="00416221">
          <w:rPr>
            <w:rStyle w:val="aa"/>
          </w:rPr>
          <w:t>(영문 PDF) 행복 : 심리적 부의 신비를 풀다, 에드 디너 (Ed Diener)와 로버트 비스와스 디너 (Robert Biswas-Diener)</w:t>
        </w:r>
      </w:hyperlink>
    </w:p>
    <w:p w14:paraId="362780E1" w14:textId="46212725" w:rsidR="00416221" w:rsidRPr="00416221" w:rsidRDefault="00C21C6E" w:rsidP="00C21C6E">
      <w:r w:rsidRPr="00C21C6E">
        <w:t>Csikszentmihalyi, M. (1990). Flow: The Psychology of Optimal Experience. Harper and Row.</w:t>
      </w:r>
      <w:hyperlink r:id="rId6" w:history="1">
        <w:r w:rsidR="00416221" w:rsidRPr="00416221">
          <w:rPr>
            <w:rStyle w:val="aa"/>
          </w:rPr>
          <w:t>(영문 PDF) 흐름: 최적의 경험의 심리학</w:t>
        </w:r>
      </w:hyperlink>
      <w:r w:rsidR="00416221">
        <w:rPr>
          <w:rFonts w:hint="eastAsia"/>
        </w:rPr>
        <w:t>)</w:t>
      </w:r>
    </w:p>
    <w:p w14:paraId="2EAC4710" w14:textId="6E546159" w:rsidR="007D6606" w:rsidRPr="00C21C6E" w:rsidRDefault="00C21C6E" w:rsidP="00C21C6E">
      <w:r w:rsidRPr="00C21C6E">
        <w:t>인문학협동조합, 행복에 대한 철학적 성찰, 철학과현실사</w:t>
      </w:r>
    </w:p>
    <w:sectPr w:rsidR="007D6606" w:rsidRPr="00C21C6E">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85BD8"/>
    <w:multiLevelType w:val="multilevel"/>
    <w:tmpl w:val="8A8A5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260D63"/>
    <w:multiLevelType w:val="multilevel"/>
    <w:tmpl w:val="766A3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4E679C"/>
    <w:multiLevelType w:val="multilevel"/>
    <w:tmpl w:val="24067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4608890">
    <w:abstractNumId w:val="0"/>
  </w:num>
  <w:num w:numId="2" w16cid:durableId="2030596338">
    <w:abstractNumId w:val="2"/>
  </w:num>
  <w:num w:numId="3" w16cid:durableId="1933511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606"/>
    <w:rsid w:val="00143525"/>
    <w:rsid w:val="003851D6"/>
    <w:rsid w:val="00416221"/>
    <w:rsid w:val="00442B7F"/>
    <w:rsid w:val="007D6606"/>
    <w:rsid w:val="00C21C6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A7ACF"/>
  <w15:chartTrackingRefBased/>
  <w15:docId w15:val="{CDC81888-61D1-4167-9197-D87D78A6E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7D6606"/>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7D6606"/>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7D6606"/>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7D6606"/>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7D6606"/>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7D6606"/>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7D6606"/>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7D6606"/>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7D6606"/>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7D6606"/>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7D6606"/>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7D6606"/>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7D6606"/>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7D6606"/>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7D6606"/>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7D6606"/>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7D6606"/>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7D6606"/>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7D6606"/>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7D660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D660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7D6606"/>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7D6606"/>
    <w:pPr>
      <w:spacing w:before="160"/>
      <w:jc w:val="center"/>
    </w:pPr>
    <w:rPr>
      <w:i/>
      <w:iCs/>
      <w:color w:val="404040" w:themeColor="text1" w:themeTint="BF"/>
    </w:rPr>
  </w:style>
  <w:style w:type="character" w:customStyle="1" w:styleId="Char1">
    <w:name w:val="인용 Char"/>
    <w:basedOn w:val="a0"/>
    <w:link w:val="a5"/>
    <w:uiPriority w:val="29"/>
    <w:rsid w:val="007D6606"/>
    <w:rPr>
      <w:i/>
      <w:iCs/>
      <w:color w:val="404040" w:themeColor="text1" w:themeTint="BF"/>
    </w:rPr>
  </w:style>
  <w:style w:type="paragraph" w:styleId="a6">
    <w:name w:val="List Paragraph"/>
    <w:basedOn w:val="a"/>
    <w:uiPriority w:val="34"/>
    <w:qFormat/>
    <w:rsid w:val="007D6606"/>
    <w:pPr>
      <w:ind w:left="720"/>
      <w:contextualSpacing/>
    </w:pPr>
  </w:style>
  <w:style w:type="character" w:styleId="a7">
    <w:name w:val="Intense Emphasis"/>
    <w:basedOn w:val="a0"/>
    <w:uiPriority w:val="21"/>
    <w:qFormat/>
    <w:rsid w:val="007D6606"/>
    <w:rPr>
      <w:i/>
      <w:iCs/>
      <w:color w:val="0F4761" w:themeColor="accent1" w:themeShade="BF"/>
    </w:rPr>
  </w:style>
  <w:style w:type="paragraph" w:styleId="a8">
    <w:name w:val="Intense Quote"/>
    <w:basedOn w:val="a"/>
    <w:next w:val="a"/>
    <w:link w:val="Char2"/>
    <w:uiPriority w:val="30"/>
    <w:qFormat/>
    <w:rsid w:val="007D66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7D6606"/>
    <w:rPr>
      <w:i/>
      <w:iCs/>
      <w:color w:val="0F4761" w:themeColor="accent1" w:themeShade="BF"/>
    </w:rPr>
  </w:style>
  <w:style w:type="character" w:styleId="a9">
    <w:name w:val="Intense Reference"/>
    <w:basedOn w:val="a0"/>
    <w:uiPriority w:val="32"/>
    <w:qFormat/>
    <w:rsid w:val="007D6606"/>
    <w:rPr>
      <w:b/>
      <w:bCs/>
      <w:smallCaps/>
      <w:color w:val="0F4761" w:themeColor="accent1" w:themeShade="BF"/>
      <w:spacing w:val="5"/>
    </w:rPr>
  </w:style>
  <w:style w:type="character" w:styleId="aa">
    <w:name w:val="Hyperlink"/>
    <w:basedOn w:val="a0"/>
    <w:uiPriority w:val="99"/>
    <w:unhideWhenUsed/>
    <w:rsid w:val="00416221"/>
    <w:rPr>
      <w:color w:val="467886" w:themeColor="hyperlink"/>
      <w:u w:val="single"/>
    </w:rPr>
  </w:style>
  <w:style w:type="character" w:styleId="ab">
    <w:name w:val="Unresolved Mention"/>
    <w:basedOn w:val="a0"/>
    <w:uiPriority w:val="99"/>
    <w:semiHidden/>
    <w:unhideWhenUsed/>
    <w:rsid w:val="004162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334448">
      <w:bodyDiv w:val="1"/>
      <w:marLeft w:val="0"/>
      <w:marRight w:val="0"/>
      <w:marTop w:val="0"/>
      <w:marBottom w:val="0"/>
      <w:divBdr>
        <w:top w:val="none" w:sz="0" w:space="0" w:color="auto"/>
        <w:left w:val="none" w:sz="0" w:space="0" w:color="auto"/>
        <w:bottom w:val="none" w:sz="0" w:space="0" w:color="auto"/>
        <w:right w:val="none" w:sz="0" w:space="0" w:color="auto"/>
      </w:divBdr>
    </w:div>
    <w:div w:id="140926606">
      <w:bodyDiv w:val="1"/>
      <w:marLeft w:val="0"/>
      <w:marRight w:val="0"/>
      <w:marTop w:val="0"/>
      <w:marBottom w:val="0"/>
      <w:divBdr>
        <w:top w:val="none" w:sz="0" w:space="0" w:color="auto"/>
        <w:left w:val="none" w:sz="0" w:space="0" w:color="auto"/>
        <w:bottom w:val="none" w:sz="0" w:space="0" w:color="auto"/>
        <w:right w:val="none" w:sz="0" w:space="0" w:color="auto"/>
      </w:divBdr>
    </w:div>
    <w:div w:id="608511836">
      <w:bodyDiv w:val="1"/>
      <w:marLeft w:val="0"/>
      <w:marRight w:val="0"/>
      <w:marTop w:val="0"/>
      <w:marBottom w:val="0"/>
      <w:divBdr>
        <w:top w:val="none" w:sz="0" w:space="0" w:color="auto"/>
        <w:left w:val="none" w:sz="0" w:space="0" w:color="auto"/>
        <w:bottom w:val="none" w:sz="0" w:space="0" w:color="auto"/>
        <w:right w:val="none" w:sz="0" w:space="0" w:color="auto"/>
      </w:divBdr>
    </w:div>
    <w:div w:id="632948197">
      <w:bodyDiv w:val="1"/>
      <w:marLeft w:val="0"/>
      <w:marRight w:val="0"/>
      <w:marTop w:val="0"/>
      <w:marBottom w:val="0"/>
      <w:divBdr>
        <w:top w:val="none" w:sz="0" w:space="0" w:color="auto"/>
        <w:left w:val="none" w:sz="0" w:space="0" w:color="auto"/>
        <w:bottom w:val="none" w:sz="0" w:space="0" w:color="auto"/>
        <w:right w:val="none" w:sz="0" w:space="0" w:color="auto"/>
      </w:divBdr>
    </w:div>
    <w:div w:id="1038974007">
      <w:bodyDiv w:val="1"/>
      <w:marLeft w:val="0"/>
      <w:marRight w:val="0"/>
      <w:marTop w:val="0"/>
      <w:marBottom w:val="0"/>
      <w:divBdr>
        <w:top w:val="none" w:sz="0" w:space="0" w:color="auto"/>
        <w:left w:val="none" w:sz="0" w:space="0" w:color="auto"/>
        <w:bottom w:val="none" w:sz="0" w:space="0" w:color="auto"/>
        <w:right w:val="none" w:sz="0" w:space="0" w:color="auto"/>
      </w:divBdr>
    </w:div>
    <w:div w:id="1198927649">
      <w:bodyDiv w:val="1"/>
      <w:marLeft w:val="0"/>
      <w:marRight w:val="0"/>
      <w:marTop w:val="0"/>
      <w:marBottom w:val="0"/>
      <w:divBdr>
        <w:top w:val="none" w:sz="0" w:space="0" w:color="auto"/>
        <w:left w:val="none" w:sz="0" w:space="0" w:color="auto"/>
        <w:bottom w:val="none" w:sz="0" w:space="0" w:color="auto"/>
        <w:right w:val="none" w:sz="0" w:space="0" w:color="auto"/>
      </w:divBdr>
    </w:div>
    <w:div w:id="1364792784">
      <w:bodyDiv w:val="1"/>
      <w:marLeft w:val="0"/>
      <w:marRight w:val="0"/>
      <w:marTop w:val="0"/>
      <w:marBottom w:val="0"/>
      <w:divBdr>
        <w:top w:val="none" w:sz="0" w:space="0" w:color="auto"/>
        <w:left w:val="none" w:sz="0" w:space="0" w:color="auto"/>
        <w:bottom w:val="none" w:sz="0" w:space="0" w:color="auto"/>
        <w:right w:val="none" w:sz="0" w:space="0" w:color="auto"/>
      </w:divBdr>
    </w:div>
    <w:div w:id="1499735007">
      <w:bodyDiv w:val="1"/>
      <w:marLeft w:val="0"/>
      <w:marRight w:val="0"/>
      <w:marTop w:val="0"/>
      <w:marBottom w:val="0"/>
      <w:divBdr>
        <w:top w:val="none" w:sz="0" w:space="0" w:color="auto"/>
        <w:left w:val="none" w:sz="0" w:space="0" w:color="auto"/>
        <w:bottom w:val="none" w:sz="0" w:space="0" w:color="auto"/>
        <w:right w:val="none" w:sz="0" w:space="0" w:color="auto"/>
      </w:divBdr>
    </w:div>
    <w:div w:id="1652517577">
      <w:bodyDiv w:val="1"/>
      <w:marLeft w:val="0"/>
      <w:marRight w:val="0"/>
      <w:marTop w:val="0"/>
      <w:marBottom w:val="0"/>
      <w:divBdr>
        <w:top w:val="none" w:sz="0" w:space="0" w:color="auto"/>
        <w:left w:val="none" w:sz="0" w:space="0" w:color="auto"/>
        <w:bottom w:val="none" w:sz="0" w:space="0" w:color="auto"/>
        <w:right w:val="none" w:sz="0" w:space="0" w:color="auto"/>
      </w:divBdr>
    </w:div>
    <w:div w:id="1799907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publication/224927532_Flow_The_Psychology_of_Optimal_Experience" TargetMode="External"/><Relationship Id="rId5" Type="http://schemas.openxmlformats.org/officeDocument/2006/relationships/hyperlink" Target="https://www.researchgate.net/publication/238047305_Happiness_unlocking_the_mysteries_of_psychological_wealth_by_Ed_Diener_and_Robert_Biswas-Diener" TargetMode="Externa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500</Words>
  <Characters>2855</Characters>
  <Application>Microsoft Office Word</Application>
  <DocSecurity>0</DocSecurity>
  <Lines>23</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윤민혁</dc:creator>
  <cp:keywords/>
  <dc:description/>
  <cp:lastModifiedBy>윤민혁</cp:lastModifiedBy>
  <cp:revision>2</cp:revision>
  <dcterms:created xsi:type="dcterms:W3CDTF">2024-11-26T12:54:00Z</dcterms:created>
  <dcterms:modified xsi:type="dcterms:W3CDTF">2024-12-06T13:57:00Z</dcterms:modified>
</cp:coreProperties>
</file>