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FB88F" w14:textId="1DB62496" w:rsidR="00B049D1" w:rsidRDefault="00B049D1" w:rsidP="00B049D1">
      <w:pPr>
        <w:jc w:val="center"/>
        <w:rPr>
          <w:b/>
          <w:bCs/>
          <w:sz w:val="24"/>
          <w:szCs w:val="24"/>
        </w:rPr>
      </w:pPr>
      <w:r w:rsidRPr="00B049D1">
        <w:rPr>
          <w:rFonts w:hint="eastAsia"/>
          <w:b/>
          <w:bCs/>
          <w:sz w:val="24"/>
          <w:szCs w:val="24"/>
        </w:rPr>
        <w:t>지적인 외계생명체가 인간을 이해하기 위해 당신에게</w:t>
      </w:r>
    </w:p>
    <w:p w14:paraId="07F4D409" w14:textId="567708F4" w:rsidR="00B049D1" w:rsidRDefault="00B049D1" w:rsidP="00B049D1">
      <w:pPr>
        <w:jc w:val="center"/>
        <w:rPr>
          <w:b/>
          <w:bCs/>
          <w:sz w:val="24"/>
          <w:szCs w:val="24"/>
        </w:rPr>
      </w:pPr>
      <w:r w:rsidRPr="00B049D1">
        <w:rPr>
          <w:rFonts w:hint="eastAsia"/>
          <w:b/>
          <w:bCs/>
          <w:sz w:val="24"/>
          <w:szCs w:val="24"/>
        </w:rPr>
        <w:t>책 한 권을 추천해달라고 한다면,</w:t>
      </w:r>
      <w:r w:rsidRPr="00B049D1">
        <w:rPr>
          <w:b/>
          <w:bCs/>
          <w:sz w:val="24"/>
          <w:szCs w:val="24"/>
        </w:rPr>
        <w:t xml:space="preserve"> </w:t>
      </w:r>
      <w:r w:rsidRPr="00B049D1">
        <w:rPr>
          <w:rFonts w:hint="eastAsia"/>
          <w:b/>
          <w:bCs/>
          <w:sz w:val="24"/>
          <w:szCs w:val="24"/>
        </w:rPr>
        <w:t>어떤 책을,</w:t>
      </w:r>
      <w:r w:rsidRPr="00B049D1">
        <w:rPr>
          <w:b/>
          <w:bCs/>
          <w:sz w:val="24"/>
          <w:szCs w:val="24"/>
        </w:rPr>
        <w:t xml:space="preserve"> </w:t>
      </w:r>
      <w:r w:rsidRPr="00B049D1">
        <w:rPr>
          <w:rFonts w:hint="eastAsia"/>
          <w:b/>
          <w:bCs/>
          <w:sz w:val="24"/>
          <w:szCs w:val="24"/>
        </w:rPr>
        <w:t>왜 추천하겠는가?</w:t>
      </w:r>
    </w:p>
    <w:p w14:paraId="0D93B137" w14:textId="4D4E5541" w:rsidR="00B049D1" w:rsidRDefault="00B049D1" w:rsidP="00B049D1">
      <w:pPr>
        <w:jc w:val="right"/>
        <w:rPr>
          <w:b/>
          <w:bCs/>
        </w:rPr>
      </w:pPr>
      <w:r>
        <w:rPr>
          <w:rFonts w:hint="eastAsia"/>
          <w:b/>
          <w:bCs/>
        </w:rPr>
        <w:t xml:space="preserve"> </w:t>
      </w:r>
      <w:r w:rsidRPr="00B049D1">
        <w:rPr>
          <w:rFonts w:hint="eastAsia"/>
          <w:b/>
          <w:bCs/>
        </w:rPr>
        <w:t>테크노미디어융합학부 게임멀티미디어전공 2</w:t>
      </w:r>
      <w:r w:rsidRPr="00B049D1">
        <w:rPr>
          <w:b/>
          <w:bCs/>
        </w:rPr>
        <w:t xml:space="preserve">02410664 </w:t>
      </w:r>
      <w:r w:rsidRPr="00B049D1">
        <w:rPr>
          <w:rFonts w:hint="eastAsia"/>
          <w:b/>
          <w:bCs/>
        </w:rPr>
        <w:t>신태영</w:t>
      </w:r>
    </w:p>
    <w:p w14:paraId="7753CC36" w14:textId="3AB17BA2" w:rsidR="00F30796" w:rsidRDefault="00F30796" w:rsidP="00B049D1">
      <w:pPr>
        <w:jc w:val="left"/>
        <w:rPr>
          <w:sz w:val="22"/>
        </w:rPr>
      </w:pPr>
      <w:r>
        <w:rPr>
          <w:sz w:val="22"/>
        </w:rPr>
        <w:t xml:space="preserve">1. </w:t>
      </w:r>
      <w:r>
        <w:rPr>
          <w:rFonts w:hint="eastAsia"/>
          <w:sz w:val="22"/>
        </w:rPr>
        <w:t>서론</w:t>
      </w:r>
      <w:r w:rsidR="00B049D1">
        <w:rPr>
          <w:sz w:val="22"/>
        </w:rPr>
        <w:t xml:space="preserve"> </w:t>
      </w:r>
    </w:p>
    <w:p w14:paraId="7BBA6EA5" w14:textId="628DB3A5" w:rsidR="00D303F8" w:rsidRDefault="00536723" w:rsidP="00F30796">
      <w:pPr>
        <w:ind w:firstLineChars="100" w:firstLine="220"/>
        <w:jc w:val="left"/>
        <w:rPr>
          <w:sz w:val="22"/>
        </w:rPr>
      </w:pPr>
      <w:r>
        <w:rPr>
          <w:rFonts w:hint="eastAsia"/>
          <w:sz w:val="22"/>
        </w:rPr>
        <w:t>우리는 가끔 지구 외부에 있는 어떠한 외계인에 대해서 상상을 하곤 합니다.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인간들은 그 궁금증을 해소하고자 연구하고 공부하여 직접 외부를 살펴보려고 노력합니다.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그렇다면 우리가 그들을 먼저 찾지 않아도 그들이 우리의 </w:t>
      </w:r>
      <w:r w:rsidR="00EB7151">
        <w:rPr>
          <w:rFonts w:hint="eastAsia"/>
          <w:sz w:val="22"/>
        </w:rPr>
        <w:t>지</w:t>
      </w:r>
      <w:r>
        <w:rPr>
          <w:rFonts w:hint="eastAsia"/>
          <w:sz w:val="22"/>
        </w:rPr>
        <w:t>구에 오게 된다면</w:t>
      </w:r>
      <w:r>
        <w:rPr>
          <w:sz w:val="22"/>
        </w:rPr>
        <w:t xml:space="preserve">, </w:t>
      </w:r>
      <w:r>
        <w:rPr>
          <w:rFonts w:hint="eastAsia"/>
          <w:sz w:val="22"/>
        </w:rPr>
        <w:t>우린 무엇을 하고 싶어서 그들을 찾았을까요?</w:t>
      </w:r>
      <w:r>
        <w:rPr>
          <w:sz w:val="22"/>
        </w:rPr>
        <w:t xml:space="preserve"> </w:t>
      </w:r>
      <w:r>
        <w:rPr>
          <w:rFonts w:hint="eastAsia"/>
          <w:sz w:val="22"/>
        </w:rPr>
        <w:t>또 그 외계생명체들이 지구에 오게 된다면 우리는 그들과의 소통을 위해 우리에 대해서 먼저 설명을 해야 할 것입니다.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언어가 통한다는 가정하에 직접 말로써 설명하기보단 우리의 역사와 본질이 담겨있는 책을 추천해준다면,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그들은 우리를 이해하기 쉬울 것입니다. </w:t>
      </w:r>
      <w:r w:rsidR="00D16A0E">
        <w:rPr>
          <w:rFonts w:hint="eastAsia"/>
          <w:sz w:val="22"/>
        </w:rPr>
        <w:t>외계생명체에게 책을 추천하기 전 인간의 정의에 대해서 먼저 설명을 해보자면,</w:t>
      </w:r>
      <w:r w:rsidR="00D16A0E">
        <w:rPr>
          <w:sz w:val="22"/>
        </w:rPr>
        <w:t xml:space="preserve"> </w:t>
      </w:r>
      <w:r w:rsidR="00D303F8">
        <w:rPr>
          <w:rFonts w:hint="eastAsia"/>
          <w:sz w:val="22"/>
        </w:rPr>
        <w:t>이 지구 상에 살고 있는 우리는 생물학적 견지에서 보면</w:t>
      </w:r>
      <w:r w:rsidR="00D303F8">
        <w:rPr>
          <w:sz w:val="22"/>
        </w:rPr>
        <w:t xml:space="preserve">, </w:t>
      </w:r>
      <w:r w:rsidR="00D303F8">
        <w:rPr>
          <w:rFonts w:hint="eastAsia"/>
          <w:sz w:val="22"/>
        </w:rPr>
        <w:t>영장류의 인간 과에 속하는 동물로,</w:t>
      </w:r>
      <w:r w:rsidR="00D303F8">
        <w:rPr>
          <w:sz w:val="22"/>
        </w:rPr>
        <w:t xml:space="preserve"> </w:t>
      </w:r>
      <w:r w:rsidR="00D303F8">
        <w:rPr>
          <w:rFonts w:hint="eastAsia"/>
          <w:sz w:val="22"/>
        </w:rPr>
        <w:t xml:space="preserve">진원류라는 </w:t>
      </w:r>
      <w:proofErr w:type="spellStart"/>
      <w:r w:rsidR="00D303F8">
        <w:rPr>
          <w:rFonts w:hint="eastAsia"/>
          <w:sz w:val="22"/>
        </w:rPr>
        <w:t>아목에</w:t>
      </w:r>
      <w:proofErr w:type="spellEnd"/>
      <w:r w:rsidR="00D303F8">
        <w:rPr>
          <w:rFonts w:hint="eastAsia"/>
          <w:sz w:val="22"/>
        </w:rPr>
        <w:t xml:space="preserve"> 속한다.</w:t>
      </w:r>
      <w:r w:rsidR="00D303F8">
        <w:rPr>
          <w:sz w:val="22"/>
        </w:rPr>
        <w:t xml:space="preserve"> </w:t>
      </w:r>
      <w:r w:rsidR="00D303F8">
        <w:rPr>
          <w:rFonts w:hint="eastAsia"/>
          <w:sz w:val="22"/>
        </w:rPr>
        <w:t>현생의 인간은 호모 사피엔스의 일종으로 분류되며</w:t>
      </w:r>
      <w:r w:rsidR="00D303F8">
        <w:rPr>
          <w:sz w:val="22"/>
        </w:rPr>
        <w:t xml:space="preserve">, </w:t>
      </w:r>
      <w:r w:rsidR="00D303F8">
        <w:rPr>
          <w:rFonts w:hint="eastAsia"/>
          <w:sz w:val="22"/>
        </w:rPr>
        <w:t>인간에 가장 가까운 유인원에 비교하면,</w:t>
      </w:r>
      <w:r w:rsidR="00D303F8">
        <w:rPr>
          <w:sz w:val="22"/>
        </w:rPr>
        <w:t xml:space="preserve"> </w:t>
      </w:r>
      <w:r w:rsidR="00D303F8">
        <w:rPr>
          <w:rFonts w:hint="eastAsia"/>
          <w:sz w:val="22"/>
        </w:rPr>
        <w:t xml:space="preserve">해부학적으로 그 차이는 두골의 형태에서 </w:t>
      </w:r>
      <w:proofErr w:type="gramStart"/>
      <w:r w:rsidR="00D303F8">
        <w:rPr>
          <w:rFonts w:hint="eastAsia"/>
          <w:sz w:val="22"/>
        </w:rPr>
        <w:t>보여지며</w:t>
      </w:r>
      <w:proofErr w:type="gramEnd"/>
      <w:r w:rsidR="00D303F8">
        <w:rPr>
          <w:rFonts w:hint="eastAsia"/>
          <w:sz w:val="22"/>
        </w:rPr>
        <w:t>,</w:t>
      </w:r>
      <w:r w:rsidR="00D303F8">
        <w:rPr>
          <w:sz w:val="22"/>
        </w:rPr>
        <w:t xml:space="preserve"> </w:t>
      </w:r>
      <w:r w:rsidR="00D303F8">
        <w:rPr>
          <w:rFonts w:hint="eastAsia"/>
          <w:sz w:val="22"/>
        </w:rPr>
        <w:t>기타 체구</w:t>
      </w:r>
      <w:r w:rsidR="00D303F8">
        <w:rPr>
          <w:sz w:val="22"/>
        </w:rPr>
        <w:t xml:space="preserve"> </w:t>
      </w:r>
      <w:r w:rsidR="00D303F8">
        <w:rPr>
          <w:rFonts w:hint="eastAsia"/>
          <w:sz w:val="22"/>
        </w:rPr>
        <w:t>및 사지에도 그 특징이 있는데,</w:t>
      </w:r>
      <w:r w:rsidR="00D303F8">
        <w:rPr>
          <w:sz w:val="22"/>
        </w:rPr>
        <w:t xml:space="preserve"> </w:t>
      </w:r>
      <w:r w:rsidR="00D303F8">
        <w:rPr>
          <w:rFonts w:hint="eastAsia"/>
          <w:sz w:val="22"/>
        </w:rPr>
        <w:t>이것들은 직립보행에서 유래한다고 설명한다.</w:t>
      </w:r>
      <w:r w:rsidR="00D303F8">
        <w:rPr>
          <w:sz w:val="22"/>
        </w:rPr>
        <w:t xml:space="preserve"> </w:t>
      </w:r>
      <w:r w:rsidR="00D303F8">
        <w:rPr>
          <w:rFonts w:hint="eastAsia"/>
          <w:sz w:val="22"/>
        </w:rPr>
        <w:t>인간은 지구상의 생물에 발전에 있어서 최고의 단계에 있다.</w:t>
      </w:r>
      <w:r w:rsidR="00D303F8">
        <w:rPr>
          <w:sz w:val="22"/>
        </w:rPr>
        <w:t xml:space="preserve"> </w:t>
      </w:r>
      <w:r w:rsidR="00D303F8">
        <w:rPr>
          <w:rFonts w:hint="eastAsia"/>
          <w:sz w:val="22"/>
        </w:rPr>
        <w:t>이전에는 이 인간의 종류에 대하여 다원설이 대두되었지만</w:t>
      </w:r>
      <w:r w:rsidR="00D303F8">
        <w:rPr>
          <w:sz w:val="22"/>
        </w:rPr>
        <w:t xml:space="preserve">, </w:t>
      </w:r>
      <w:r w:rsidR="00D303F8">
        <w:rPr>
          <w:rFonts w:hint="eastAsia"/>
          <w:sz w:val="22"/>
        </w:rPr>
        <w:t>현재에는 일원설로 되고 있다.</w:t>
      </w:r>
      <w:r w:rsidR="00D303F8">
        <w:rPr>
          <w:sz w:val="22"/>
        </w:rPr>
        <w:t xml:space="preserve"> </w:t>
      </w:r>
      <w:r w:rsidR="00D303F8">
        <w:rPr>
          <w:rFonts w:hint="eastAsia"/>
          <w:sz w:val="22"/>
        </w:rPr>
        <w:t>인간은 심리적 작용 및 음절로 나누어진 언어를 가지고 있다는 점에서 가장 발달된 동물로 구별된다. 인간의 행동은 사고,</w:t>
      </w:r>
      <w:r w:rsidR="00D303F8">
        <w:rPr>
          <w:sz w:val="22"/>
        </w:rPr>
        <w:t xml:space="preserve"> </w:t>
      </w:r>
      <w:r w:rsidR="00D303F8">
        <w:rPr>
          <w:rFonts w:hint="eastAsia"/>
          <w:sz w:val="22"/>
        </w:rPr>
        <w:t>감정,</w:t>
      </w:r>
      <w:r w:rsidR="00D303F8">
        <w:rPr>
          <w:sz w:val="22"/>
        </w:rPr>
        <w:t xml:space="preserve"> </w:t>
      </w:r>
      <w:r w:rsidR="00D303F8">
        <w:rPr>
          <w:rFonts w:hint="eastAsia"/>
          <w:sz w:val="22"/>
        </w:rPr>
        <w:t>의지와 같은 것들의 법칙에 대한 지식을 토대로 이루어지지만,</w:t>
      </w:r>
      <w:r w:rsidR="00D303F8">
        <w:rPr>
          <w:sz w:val="22"/>
        </w:rPr>
        <w:t xml:space="preserve"> </w:t>
      </w:r>
      <w:r w:rsidR="00D303F8">
        <w:rPr>
          <w:rFonts w:hint="eastAsia"/>
          <w:sz w:val="22"/>
        </w:rPr>
        <w:t>다른 동물의 행동은 본능과 환경에 대한 반응으로 이루어졌다.</w:t>
      </w:r>
      <w:r w:rsidR="00D303F8">
        <w:rPr>
          <w:sz w:val="22"/>
        </w:rPr>
        <w:t xml:space="preserve"> </w:t>
      </w:r>
      <w:r w:rsidR="00D303F8">
        <w:rPr>
          <w:rFonts w:hint="eastAsia"/>
          <w:sz w:val="22"/>
        </w:rPr>
        <w:t>인간과 동물의 차이는</w:t>
      </w:r>
      <w:r w:rsidR="00D303F8">
        <w:rPr>
          <w:sz w:val="22"/>
        </w:rPr>
        <w:t xml:space="preserve"> </w:t>
      </w:r>
      <w:r w:rsidR="00D303F8">
        <w:rPr>
          <w:rFonts w:hint="eastAsia"/>
          <w:sz w:val="22"/>
        </w:rPr>
        <w:t>동물이 자연조건에 스스로를 적응을 시킨다면,</w:t>
      </w:r>
      <w:r w:rsidR="00D303F8">
        <w:rPr>
          <w:sz w:val="22"/>
        </w:rPr>
        <w:t xml:space="preserve"> </w:t>
      </w:r>
      <w:r w:rsidR="00D303F8">
        <w:rPr>
          <w:rFonts w:hint="eastAsia"/>
          <w:sz w:val="22"/>
        </w:rPr>
        <w:t>인간은 노동욕구를 만들고 자연에 작용하여,</w:t>
      </w:r>
      <w:r w:rsidR="00D303F8">
        <w:rPr>
          <w:sz w:val="22"/>
        </w:rPr>
        <w:t xml:space="preserve"> </w:t>
      </w:r>
      <w:r w:rsidR="00D303F8">
        <w:rPr>
          <w:rFonts w:hint="eastAsia"/>
          <w:sz w:val="22"/>
        </w:rPr>
        <w:t>그것을 자신에게 적응시킨다.</w:t>
      </w:r>
      <w:r w:rsidR="00D303F8">
        <w:rPr>
          <w:sz w:val="22"/>
        </w:rPr>
        <w:t xml:space="preserve"> </w:t>
      </w:r>
      <w:r w:rsidR="00D303F8" w:rsidRPr="00D303F8">
        <w:rPr>
          <w:rFonts w:hint="eastAsia"/>
          <w:sz w:val="22"/>
        </w:rPr>
        <w:t>즉</w:t>
      </w:r>
      <w:r w:rsidR="00D303F8" w:rsidRPr="00D303F8">
        <w:rPr>
          <w:sz w:val="22"/>
        </w:rPr>
        <w:t xml:space="preserve"> 인간이 노동을 가지고 자연을 변화시키는 데에서 그 본질을 발견할 수 있는 것이다. 이 활동을 결정하는 것은 궁극적으로는 자신의 생활을 유지하는 물질적 조건에 근거하여 그것에 의해 자신의 활동의 동기가 객관적으로 물질적으로 규정되는 데 있다. 따라서 인간의 특징이 되는 의식활동, 정신생활, 갖가지 노동</w:t>
      </w:r>
      <w:r w:rsidR="00D303F8">
        <w:rPr>
          <w:rFonts w:hint="eastAsia"/>
          <w:sz w:val="22"/>
        </w:rPr>
        <w:t>욕</w:t>
      </w:r>
      <w:r w:rsidR="00D303F8" w:rsidRPr="00D303F8">
        <w:rPr>
          <w:sz w:val="22"/>
        </w:rPr>
        <w:t>구를 만들고 그것을 사용하는 능력 등은 자신의 생존을 위한 사회적 노동으로부터 발전되는 것일 뿐이다</w:t>
      </w:r>
      <w:r w:rsidR="00D303F8">
        <w:rPr>
          <w:rFonts w:hint="eastAsia"/>
          <w:sz w:val="22"/>
        </w:rPr>
        <w:t>.</w:t>
      </w:r>
      <w:r w:rsidR="00F30796">
        <w:rPr>
          <w:rStyle w:val="a7"/>
          <w:sz w:val="22"/>
        </w:rPr>
        <w:footnoteReference w:id="1"/>
      </w:r>
    </w:p>
    <w:p w14:paraId="59E6297E" w14:textId="78622B4C" w:rsidR="00F30796" w:rsidRDefault="00F30796" w:rsidP="00B049D1">
      <w:pPr>
        <w:jc w:val="left"/>
        <w:rPr>
          <w:sz w:val="22"/>
        </w:rPr>
      </w:pPr>
      <w:r>
        <w:rPr>
          <w:sz w:val="22"/>
        </w:rPr>
        <w:lastRenderedPageBreak/>
        <w:t xml:space="preserve">2. </w:t>
      </w:r>
      <w:r>
        <w:rPr>
          <w:rFonts w:hint="eastAsia"/>
          <w:sz w:val="22"/>
        </w:rPr>
        <w:t>본론</w:t>
      </w:r>
      <w:r w:rsidR="00D16A0E">
        <w:rPr>
          <w:rFonts w:hint="eastAsia"/>
          <w:sz w:val="22"/>
        </w:rPr>
        <w:t xml:space="preserve"> </w:t>
      </w:r>
    </w:p>
    <w:p w14:paraId="3EFBB2D1" w14:textId="45E0BE02" w:rsidR="00D16A0E" w:rsidRDefault="00D16A0E" w:rsidP="00F30796">
      <w:pPr>
        <w:ind w:firstLineChars="100" w:firstLine="220"/>
        <w:jc w:val="left"/>
        <w:rPr>
          <w:sz w:val="22"/>
        </w:rPr>
      </w:pPr>
      <w:r>
        <w:rPr>
          <w:rFonts w:hint="eastAsia"/>
          <w:sz w:val="22"/>
        </w:rPr>
        <w:t>또한 이러한 내용을 이해가 쉽게 도와줄 수 있는 책으로는 사피엔스</w:t>
      </w:r>
      <w:r w:rsidR="0002569E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유인원에서 사이보그까지,</w:t>
      </w:r>
      <w:r>
        <w:rPr>
          <w:sz w:val="22"/>
        </w:rPr>
        <w:t xml:space="preserve"> </w:t>
      </w:r>
      <w:r>
        <w:rPr>
          <w:rFonts w:hint="eastAsia"/>
          <w:sz w:val="22"/>
        </w:rPr>
        <w:t>인간 역사의 대담하고 위대한 질문</w:t>
      </w:r>
      <w:r w:rsidR="0002569E">
        <w:rPr>
          <w:sz w:val="22"/>
        </w:rPr>
        <w:t xml:space="preserve"> </w:t>
      </w:r>
      <w:r w:rsidR="0002569E" w:rsidRPr="0002569E">
        <w:rPr>
          <w:sz w:val="22"/>
        </w:rPr>
        <w:t xml:space="preserve">(Hebrew: </w:t>
      </w:r>
      <w:proofErr w:type="spellStart"/>
      <w:r w:rsidR="0002569E" w:rsidRPr="0002569E">
        <w:rPr>
          <w:rFonts w:ascii="Courier New" w:hAnsi="Courier New" w:cs="Courier New"/>
          <w:sz w:val="22"/>
        </w:rPr>
        <w:t>קיצור</w:t>
      </w:r>
      <w:proofErr w:type="spellEnd"/>
      <w:r w:rsidR="0002569E" w:rsidRPr="0002569E">
        <w:rPr>
          <w:sz w:val="22"/>
        </w:rPr>
        <w:t xml:space="preserve"> </w:t>
      </w:r>
      <w:proofErr w:type="spellStart"/>
      <w:r w:rsidR="0002569E" w:rsidRPr="0002569E">
        <w:rPr>
          <w:rFonts w:ascii="Courier New" w:hAnsi="Courier New" w:cs="Courier New"/>
          <w:sz w:val="22"/>
        </w:rPr>
        <w:t>תולדות</w:t>
      </w:r>
      <w:proofErr w:type="spellEnd"/>
      <w:r w:rsidR="0002569E" w:rsidRPr="0002569E">
        <w:rPr>
          <w:sz w:val="22"/>
        </w:rPr>
        <w:t xml:space="preserve"> </w:t>
      </w:r>
      <w:proofErr w:type="spellStart"/>
      <w:r w:rsidR="0002569E" w:rsidRPr="0002569E">
        <w:rPr>
          <w:rFonts w:ascii="Courier New" w:hAnsi="Courier New" w:cs="Courier New"/>
          <w:sz w:val="22"/>
        </w:rPr>
        <w:t>האנושות</w:t>
      </w:r>
      <w:proofErr w:type="spellEnd"/>
      <w:r w:rsidR="0002569E" w:rsidRPr="0002569E">
        <w:rPr>
          <w:sz w:val="22"/>
        </w:rPr>
        <w:t>, [</w:t>
      </w:r>
      <w:proofErr w:type="spellStart"/>
      <w:r w:rsidR="0002569E" w:rsidRPr="0002569E">
        <w:rPr>
          <w:rFonts w:ascii="Calibri" w:hAnsi="Calibri" w:cs="Calibri"/>
          <w:sz w:val="22"/>
        </w:rPr>
        <w:t>Ḳ</w:t>
      </w:r>
      <w:r w:rsidR="0002569E" w:rsidRPr="0002569E">
        <w:rPr>
          <w:sz w:val="22"/>
        </w:rPr>
        <w:t>itsur</w:t>
      </w:r>
      <w:proofErr w:type="spellEnd"/>
      <w:r w:rsidR="0002569E" w:rsidRPr="0002569E">
        <w:rPr>
          <w:sz w:val="22"/>
        </w:rPr>
        <w:t xml:space="preserve"> </w:t>
      </w:r>
      <w:proofErr w:type="spellStart"/>
      <w:r w:rsidR="0002569E" w:rsidRPr="0002569E">
        <w:rPr>
          <w:sz w:val="22"/>
        </w:rPr>
        <w:t>toldot</w:t>
      </w:r>
      <w:proofErr w:type="spellEnd"/>
      <w:r w:rsidR="0002569E" w:rsidRPr="0002569E">
        <w:rPr>
          <w:sz w:val="22"/>
        </w:rPr>
        <w:t xml:space="preserve"> ha-</w:t>
      </w:r>
      <w:proofErr w:type="spellStart"/>
      <w:r w:rsidR="0002569E" w:rsidRPr="0002569E">
        <w:rPr>
          <w:sz w:val="22"/>
        </w:rPr>
        <w:t>enoshut</w:t>
      </w:r>
      <w:proofErr w:type="spellEnd"/>
      <w:r w:rsidR="0002569E" w:rsidRPr="0002569E">
        <w:rPr>
          <w:sz w:val="22"/>
        </w:rPr>
        <w:t>]</w:t>
      </w:r>
      <w:proofErr w:type="gramStart"/>
      <w:r w:rsidR="0002569E" w:rsidRPr="0002569E">
        <w:rPr>
          <w:sz w:val="22"/>
        </w:rPr>
        <w:t>)</w:t>
      </w:r>
      <w:r w:rsidR="0002569E">
        <w:rPr>
          <w:sz w:val="22"/>
        </w:rPr>
        <w:t xml:space="preserve"> </w:t>
      </w:r>
      <w:proofErr w:type="spellStart"/>
      <w:r>
        <w:rPr>
          <w:rFonts w:hint="eastAsia"/>
          <w:sz w:val="22"/>
        </w:rPr>
        <w:t>를</w:t>
      </w:r>
      <w:proofErr w:type="spellEnd"/>
      <w:proofErr w:type="gramEnd"/>
      <w:r>
        <w:rPr>
          <w:rFonts w:hint="eastAsia"/>
          <w:sz w:val="22"/>
        </w:rPr>
        <w:t xml:space="preserve"> 추천하고 싶다.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이 책의 저자는 유발 </w:t>
      </w:r>
      <w:proofErr w:type="spellStart"/>
      <w:r>
        <w:rPr>
          <w:rFonts w:hint="eastAsia"/>
          <w:sz w:val="22"/>
        </w:rPr>
        <w:t>하라리이며</w:t>
      </w:r>
      <w:proofErr w:type="spellEnd"/>
      <w:r>
        <w:rPr>
          <w:sz w:val="22"/>
        </w:rPr>
        <w:t>, 2011</w:t>
      </w:r>
      <w:r>
        <w:rPr>
          <w:rFonts w:hint="eastAsia"/>
          <w:sz w:val="22"/>
        </w:rPr>
        <w:t>년에 발표한 책으로</w:t>
      </w:r>
      <w:r>
        <w:rPr>
          <w:sz w:val="22"/>
        </w:rPr>
        <w:t xml:space="preserve">, </w:t>
      </w:r>
      <w:r>
        <w:rPr>
          <w:rFonts w:hint="eastAsia"/>
          <w:sz w:val="22"/>
        </w:rPr>
        <w:t>인간 종인 호모 사피엔스의 기원과 역사를 다른 인문한적 역사서이다.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이 책은 인간이 지구에서 지배적인 위치를 차지하게</w:t>
      </w:r>
      <w:r>
        <w:rPr>
          <w:sz w:val="22"/>
        </w:rPr>
        <w:t xml:space="preserve"> </w:t>
      </w:r>
      <w:r>
        <w:rPr>
          <w:rFonts w:hint="eastAsia"/>
          <w:sz w:val="22"/>
        </w:rPr>
        <w:t>된 과정을 통찰력 있게 설명하며</w:t>
      </w:r>
      <w:r>
        <w:rPr>
          <w:sz w:val="22"/>
        </w:rPr>
        <w:t xml:space="preserve">, </w:t>
      </w:r>
      <w:r>
        <w:rPr>
          <w:rFonts w:hint="eastAsia"/>
          <w:sz w:val="22"/>
        </w:rPr>
        <w:t>우리의 현재와 미래를 이해하는데 도움이 된다.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사피엔스에서는 인간 역사에서 세 가지 주요 혁명을 중심적으로 이야기를 전개한다.</w:t>
      </w:r>
      <w:r>
        <w:rPr>
          <w:sz w:val="22"/>
        </w:rPr>
        <w:t xml:space="preserve"> </w:t>
      </w:r>
    </w:p>
    <w:p w14:paraId="51E20280" w14:textId="052B461F" w:rsidR="00152949" w:rsidRDefault="00152949" w:rsidP="00B049D1">
      <w:pPr>
        <w:jc w:val="left"/>
        <w:rPr>
          <w:sz w:val="22"/>
        </w:rPr>
      </w:pPr>
      <w:r>
        <w:rPr>
          <w:rFonts w:hint="eastAsia"/>
          <w:sz w:val="22"/>
        </w:rPr>
        <w:t xml:space="preserve"> 첫번째는 인지혁명이다.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시기는 약 </w:t>
      </w:r>
      <w:r>
        <w:rPr>
          <w:sz w:val="22"/>
        </w:rPr>
        <w:t>7</w:t>
      </w:r>
      <w:r>
        <w:rPr>
          <w:rFonts w:hint="eastAsia"/>
          <w:sz w:val="22"/>
        </w:rPr>
        <w:t>만 년</w:t>
      </w:r>
      <w:r>
        <w:rPr>
          <w:sz w:val="22"/>
        </w:rPr>
        <w:t xml:space="preserve"> </w:t>
      </w:r>
      <w:r>
        <w:rPr>
          <w:rFonts w:hint="eastAsia"/>
          <w:sz w:val="22"/>
        </w:rPr>
        <w:t>전 호모 사피엔스가 복잡한 언어와 사고 능력을 통해 협력과 사회 조직화를 비약적으로 발전시켰다.</w:t>
      </w:r>
      <w:r>
        <w:rPr>
          <w:sz w:val="22"/>
        </w:rPr>
        <w:t xml:space="preserve"> </w:t>
      </w:r>
      <w:r w:rsidRPr="00152949">
        <w:rPr>
          <w:rFonts w:hint="eastAsia"/>
          <w:sz w:val="22"/>
        </w:rPr>
        <w:t>호모</w:t>
      </w:r>
      <w:r w:rsidRPr="00152949">
        <w:rPr>
          <w:sz w:val="22"/>
        </w:rPr>
        <w:t xml:space="preserve"> 사피엔스는 단순한 정보를 전달하는 수준을 넘어, 구체적이고 상징적인 언어를 사용하기 시작했</w:t>
      </w:r>
      <w:r>
        <w:rPr>
          <w:rFonts w:hint="eastAsia"/>
          <w:sz w:val="22"/>
        </w:rPr>
        <w:t>다.</w:t>
      </w:r>
      <w:r>
        <w:rPr>
          <w:sz w:val="22"/>
        </w:rPr>
        <w:t xml:space="preserve"> </w:t>
      </w:r>
      <w:r w:rsidRPr="00152949">
        <w:rPr>
          <w:rFonts w:hint="eastAsia"/>
          <w:sz w:val="22"/>
        </w:rPr>
        <w:t>또한</w:t>
      </w:r>
      <w:r w:rsidRPr="00152949">
        <w:rPr>
          <w:sz w:val="22"/>
        </w:rPr>
        <w:t>, 실제로 존재하지 않는 개념을 상상하고 공유하며 공동체의 유대감을 강화</w:t>
      </w:r>
      <w:r>
        <w:rPr>
          <w:rFonts w:hint="eastAsia"/>
          <w:sz w:val="22"/>
        </w:rPr>
        <w:t>하였다. 공동의 상상을 통해 대규모 집단을 조직하고 협력할 수 있게 되었다.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이야기와 신화와 같은 상상으로 집단 정체성을 확립하고,</w:t>
      </w:r>
      <w:r>
        <w:rPr>
          <w:sz w:val="22"/>
        </w:rPr>
        <w:t xml:space="preserve"> </w:t>
      </w:r>
      <w:r>
        <w:rPr>
          <w:rFonts w:hint="eastAsia"/>
          <w:sz w:val="22"/>
        </w:rPr>
        <w:t>기억과 경험을 공유하여 세대를 넘어 지식을 축적하였다.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이로</w:t>
      </w:r>
      <w:r>
        <w:rPr>
          <w:sz w:val="22"/>
        </w:rPr>
        <w:t xml:space="preserve"> </w:t>
      </w:r>
      <w:r>
        <w:rPr>
          <w:rFonts w:hint="eastAsia"/>
          <w:sz w:val="22"/>
        </w:rPr>
        <w:t>인해 호모 사피엔스는 생존 능력에서 다른 인간 종들을 압도하였다.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결론적으로 호모 사피엔스는 지구의 최상위 포식자로 떠오르며,</w:t>
      </w:r>
      <w:r>
        <w:rPr>
          <w:sz w:val="22"/>
        </w:rPr>
        <w:t xml:space="preserve"> </w:t>
      </w:r>
      <w:r>
        <w:rPr>
          <w:rFonts w:hint="eastAsia"/>
          <w:sz w:val="22"/>
        </w:rPr>
        <w:t>지구상의 다른 인간 종과 동물에 큰 영향을 미치게 되었다.</w:t>
      </w:r>
      <w:r>
        <w:rPr>
          <w:sz w:val="22"/>
        </w:rPr>
        <w:t xml:space="preserve"> </w:t>
      </w:r>
    </w:p>
    <w:p w14:paraId="2F870B87" w14:textId="096ACA4C" w:rsidR="00662678" w:rsidRDefault="00152949" w:rsidP="00B049D1">
      <w:pPr>
        <w:jc w:val="left"/>
        <w:rPr>
          <w:sz w:val="22"/>
        </w:rPr>
      </w:pPr>
      <w:r>
        <w:rPr>
          <w:rFonts w:hint="eastAsia"/>
          <w:sz w:val="22"/>
        </w:rPr>
        <w:t xml:space="preserve"> 두번째는 농업혁명이다.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약 </w:t>
      </w:r>
      <w:r>
        <w:rPr>
          <w:sz w:val="22"/>
        </w:rPr>
        <w:t>1</w:t>
      </w:r>
      <w:r>
        <w:rPr>
          <w:rFonts w:hint="eastAsia"/>
          <w:sz w:val="22"/>
        </w:rPr>
        <w:t xml:space="preserve">만 </w:t>
      </w:r>
      <w:r>
        <w:rPr>
          <w:sz w:val="22"/>
        </w:rPr>
        <w:t>2</w:t>
      </w:r>
      <w:r>
        <w:rPr>
          <w:rFonts w:hint="eastAsia"/>
          <w:sz w:val="22"/>
        </w:rPr>
        <w:t xml:space="preserve">천년 전 인간이 </w:t>
      </w:r>
      <w:r w:rsidRPr="00152949">
        <w:rPr>
          <w:rFonts w:hint="eastAsia"/>
          <w:sz w:val="22"/>
        </w:rPr>
        <w:t>수렵</w:t>
      </w:r>
      <w:r>
        <w:rPr>
          <w:rFonts w:hint="eastAsia"/>
          <w:sz w:val="22"/>
        </w:rPr>
        <w:t>,</w:t>
      </w:r>
      <w:r>
        <w:rPr>
          <w:sz w:val="22"/>
        </w:rPr>
        <w:t xml:space="preserve"> </w:t>
      </w:r>
      <w:r w:rsidRPr="00152949">
        <w:rPr>
          <w:rFonts w:hint="eastAsia"/>
          <w:sz w:val="22"/>
        </w:rPr>
        <w:t>채집에서</w:t>
      </w:r>
      <w:r w:rsidRPr="00152949">
        <w:rPr>
          <w:sz w:val="22"/>
        </w:rPr>
        <w:t xml:space="preserve"> 정착 생활로 전환하며, 작물 재배와 가축 사육을 통해 식량을 안정적으로 공급하게 된 시기</w:t>
      </w:r>
      <w:r>
        <w:rPr>
          <w:rFonts w:hint="eastAsia"/>
          <w:sz w:val="22"/>
        </w:rPr>
        <w:t>이다.</w:t>
      </w:r>
      <w:r>
        <w:rPr>
          <w:sz w:val="22"/>
        </w:rPr>
        <w:t xml:space="preserve"> </w:t>
      </w:r>
      <w:r w:rsidRPr="00152949">
        <w:rPr>
          <w:rFonts w:hint="eastAsia"/>
          <w:sz w:val="22"/>
        </w:rPr>
        <w:t>인간은</w:t>
      </w:r>
      <w:r w:rsidRPr="00152949">
        <w:rPr>
          <w:sz w:val="22"/>
        </w:rPr>
        <w:t xml:space="preserve"> 밀, 쌀, 보리 등 특정 작물을 재배하기 시작했고, 소, 돼지, 양 등을 </w:t>
      </w:r>
      <w:r>
        <w:rPr>
          <w:rFonts w:hint="eastAsia"/>
          <w:sz w:val="22"/>
        </w:rPr>
        <w:t>키우기 시작했다.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이로 인해 식</w:t>
      </w:r>
      <w:r w:rsidRPr="00152949">
        <w:rPr>
          <w:rFonts w:hint="eastAsia"/>
          <w:sz w:val="22"/>
        </w:rPr>
        <w:t>량을</w:t>
      </w:r>
      <w:r w:rsidRPr="00152949">
        <w:rPr>
          <w:sz w:val="22"/>
        </w:rPr>
        <w:t xml:space="preserve"> 예측 가능하게 확보하며, 더 이상 유랑 생활을 할 필요가 없어</w:t>
      </w:r>
      <w:r>
        <w:rPr>
          <w:rFonts w:hint="eastAsia"/>
          <w:sz w:val="22"/>
        </w:rPr>
        <w:t>졌다.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또한 </w:t>
      </w:r>
      <w:r w:rsidRPr="00152949">
        <w:rPr>
          <w:rFonts w:hint="eastAsia"/>
          <w:sz w:val="22"/>
        </w:rPr>
        <w:t>농업을</w:t>
      </w:r>
      <w:r w:rsidRPr="00152949">
        <w:rPr>
          <w:sz w:val="22"/>
        </w:rPr>
        <w:t xml:space="preserve"> 통해 생산한 식량이 생존에 필요한 양을 초과하게 되면서, 일부 사람들이 농업 외의 다른 일에 종사할 수 있게 </w:t>
      </w:r>
      <w:r>
        <w:rPr>
          <w:rFonts w:hint="eastAsia"/>
          <w:sz w:val="22"/>
        </w:rPr>
        <w:t>되었다.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이로써 농업인이 아닌 새로운 직업들이 등장하게 된다.</w:t>
      </w:r>
      <w:r w:rsidR="00662678">
        <w:rPr>
          <w:rFonts w:hint="eastAsia"/>
          <w:sz w:val="22"/>
        </w:rPr>
        <w:t xml:space="preserve"> 정착 생활로 인해 소유 개념이 강화되고,</w:t>
      </w:r>
      <w:r w:rsidR="00662678">
        <w:rPr>
          <w:sz w:val="22"/>
        </w:rPr>
        <w:t xml:space="preserve"> </w:t>
      </w:r>
      <w:r w:rsidR="00662678">
        <w:rPr>
          <w:rFonts w:hint="eastAsia"/>
          <w:sz w:val="22"/>
        </w:rPr>
        <w:t>재산을 보호하기 위한 규범과 법률이 생겨났다.</w:t>
      </w:r>
      <w:r w:rsidR="00662678">
        <w:rPr>
          <w:sz w:val="22"/>
        </w:rPr>
        <w:t xml:space="preserve"> </w:t>
      </w:r>
      <w:r w:rsidR="00662678">
        <w:rPr>
          <w:rFonts w:hint="eastAsia"/>
          <w:sz w:val="22"/>
        </w:rPr>
        <w:t>이러한 긍정적인 측면들도 있지만</w:t>
      </w:r>
      <w:r w:rsidR="00662678">
        <w:rPr>
          <w:sz w:val="22"/>
        </w:rPr>
        <w:t xml:space="preserve"> </w:t>
      </w:r>
      <w:r w:rsidR="00662678">
        <w:rPr>
          <w:rFonts w:hint="eastAsia"/>
          <w:sz w:val="22"/>
        </w:rPr>
        <w:t>부정적인 측면들도 존재하였다.</w:t>
      </w:r>
      <w:r w:rsidR="00662678">
        <w:rPr>
          <w:sz w:val="22"/>
        </w:rPr>
        <w:t xml:space="preserve"> </w:t>
      </w:r>
      <w:r w:rsidR="00662678">
        <w:rPr>
          <w:rFonts w:hint="eastAsia"/>
          <w:sz w:val="22"/>
        </w:rPr>
        <w:t>수렵,</w:t>
      </w:r>
      <w:r w:rsidR="00662678">
        <w:rPr>
          <w:sz w:val="22"/>
        </w:rPr>
        <w:t xml:space="preserve"> </w:t>
      </w:r>
      <w:r w:rsidR="00662678">
        <w:rPr>
          <w:rFonts w:hint="eastAsia"/>
          <w:sz w:val="22"/>
        </w:rPr>
        <w:t>채집 생활을 하던 인간들에게 더 많은 노동과 책임을 요구하게 되었으며,</w:t>
      </w:r>
      <w:r w:rsidR="00662678">
        <w:rPr>
          <w:sz w:val="22"/>
        </w:rPr>
        <w:t xml:space="preserve"> </w:t>
      </w:r>
      <w:r w:rsidR="00662678">
        <w:rPr>
          <w:rFonts w:hint="eastAsia"/>
          <w:sz w:val="22"/>
        </w:rPr>
        <w:t>과도한 경작과 개간으로 생태계에 부정적인 영향을 미쳤다.</w:t>
      </w:r>
      <w:r w:rsidR="00662678">
        <w:rPr>
          <w:sz w:val="22"/>
        </w:rPr>
        <w:t xml:space="preserve"> </w:t>
      </w:r>
      <w:r w:rsidR="00662678" w:rsidRPr="00662678">
        <w:rPr>
          <w:rFonts w:hint="eastAsia"/>
          <w:sz w:val="22"/>
        </w:rPr>
        <w:t>농업은</w:t>
      </w:r>
      <w:r w:rsidR="00662678" w:rsidRPr="00662678">
        <w:rPr>
          <w:sz w:val="22"/>
        </w:rPr>
        <w:t xml:space="preserve"> 문명화의 기초가 되었으나, 인간의 삶에 새로운 고통을 초래</w:t>
      </w:r>
      <w:r w:rsidR="00662678">
        <w:rPr>
          <w:rFonts w:hint="eastAsia"/>
          <w:sz w:val="22"/>
        </w:rPr>
        <w:t>하였다.</w:t>
      </w:r>
      <w:r w:rsidR="00662678">
        <w:rPr>
          <w:sz w:val="22"/>
        </w:rPr>
        <w:t xml:space="preserve"> </w:t>
      </w:r>
      <w:proofErr w:type="spellStart"/>
      <w:r w:rsidR="00662678" w:rsidRPr="00662678">
        <w:rPr>
          <w:rFonts w:hint="eastAsia"/>
          <w:sz w:val="22"/>
        </w:rPr>
        <w:t>하라리는</w:t>
      </w:r>
      <w:proofErr w:type="spellEnd"/>
      <w:r w:rsidR="00662678" w:rsidRPr="00662678">
        <w:rPr>
          <w:sz w:val="22"/>
        </w:rPr>
        <w:t xml:space="preserve"> 농업혁명을 "역사상 가장 큰 사기"</w:t>
      </w:r>
      <w:proofErr w:type="spellStart"/>
      <w:r w:rsidR="00662678" w:rsidRPr="00662678">
        <w:rPr>
          <w:sz w:val="22"/>
        </w:rPr>
        <w:t>라고</w:t>
      </w:r>
      <w:proofErr w:type="spellEnd"/>
      <w:r w:rsidR="00662678" w:rsidRPr="00662678">
        <w:rPr>
          <w:sz w:val="22"/>
        </w:rPr>
        <w:t xml:space="preserve"> 표현하며, 인간이 스스로 자연의 종속물이 되었다고 비판</w:t>
      </w:r>
      <w:r w:rsidR="00662678">
        <w:rPr>
          <w:rFonts w:hint="eastAsia"/>
          <w:sz w:val="22"/>
        </w:rPr>
        <w:t>하였다.</w:t>
      </w:r>
      <w:r w:rsidR="00662678">
        <w:rPr>
          <w:sz w:val="22"/>
        </w:rPr>
        <w:t xml:space="preserve"> </w:t>
      </w:r>
    </w:p>
    <w:p w14:paraId="60DF7783" w14:textId="1583AD42" w:rsidR="00662678" w:rsidRDefault="00662678" w:rsidP="00B049D1">
      <w:pPr>
        <w:jc w:val="left"/>
        <w:rPr>
          <w:sz w:val="22"/>
        </w:rPr>
      </w:pPr>
      <w:r>
        <w:rPr>
          <w:rFonts w:hint="eastAsia"/>
          <w:sz w:val="22"/>
        </w:rPr>
        <w:t xml:space="preserve"> 세번째는 과학혁명이다.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약 </w:t>
      </w:r>
      <w:r>
        <w:rPr>
          <w:sz w:val="22"/>
        </w:rPr>
        <w:t>500</w:t>
      </w:r>
      <w:r>
        <w:rPr>
          <w:rFonts w:hint="eastAsia"/>
          <w:sz w:val="22"/>
        </w:rPr>
        <w:t xml:space="preserve">년전 </w:t>
      </w:r>
      <w:r w:rsidRPr="00662678">
        <w:rPr>
          <w:rFonts w:hint="eastAsia"/>
          <w:sz w:val="22"/>
        </w:rPr>
        <w:t>과학혁명은</w:t>
      </w:r>
      <w:r w:rsidRPr="00662678">
        <w:rPr>
          <w:sz w:val="22"/>
        </w:rPr>
        <w:t xml:space="preserve"> 인간이 자연을 체계적으로 이해하고, 그 지식을 바탕으로 기술과 문명을 급격히 발전시킨 시기</w:t>
      </w:r>
      <w:r>
        <w:rPr>
          <w:rFonts w:hint="eastAsia"/>
          <w:sz w:val="22"/>
        </w:rPr>
        <w:t>이다.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모르는 것과 이해가 되지 </w:t>
      </w:r>
      <w:r>
        <w:rPr>
          <w:rFonts w:hint="eastAsia"/>
          <w:sz w:val="22"/>
        </w:rPr>
        <w:lastRenderedPageBreak/>
        <w:t>않는 것들을 인정하고</w:t>
      </w:r>
      <w:r>
        <w:rPr>
          <w:sz w:val="22"/>
        </w:rPr>
        <w:t xml:space="preserve">, </w:t>
      </w:r>
      <w:r>
        <w:rPr>
          <w:rFonts w:hint="eastAsia"/>
          <w:sz w:val="22"/>
        </w:rPr>
        <w:t>체계적으로 질문을 하기 시작하였다.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과거에는 </w:t>
      </w:r>
      <w:r w:rsidRPr="00662678">
        <w:rPr>
          <w:rFonts w:hint="eastAsia"/>
          <w:sz w:val="22"/>
        </w:rPr>
        <w:t>종교나</w:t>
      </w:r>
      <w:r w:rsidRPr="00662678">
        <w:rPr>
          <w:sz w:val="22"/>
        </w:rPr>
        <w:t xml:space="preserve"> 전통이 지식의 기반이었지만, 과학혁명 이후에는 관찰, 실험, 논리적 사고가 중심이 </w:t>
      </w:r>
      <w:r>
        <w:rPr>
          <w:rFonts w:hint="eastAsia"/>
          <w:sz w:val="22"/>
        </w:rPr>
        <w:t>되었다.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또한 새로운 </w:t>
      </w:r>
      <w:r w:rsidRPr="00662678">
        <w:rPr>
          <w:rFonts w:hint="eastAsia"/>
          <w:sz w:val="22"/>
        </w:rPr>
        <w:t>과학</w:t>
      </w:r>
      <w:r w:rsidRPr="00662678">
        <w:rPr>
          <w:sz w:val="22"/>
        </w:rPr>
        <w:t xml:space="preserve"> 지식을 바탕으로 산업혁명을 촉진</w:t>
      </w:r>
      <w:r>
        <w:rPr>
          <w:rFonts w:hint="eastAsia"/>
          <w:sz w:val="22"/>
        </w:rPr>
        <w:t>하였다.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이는 인간의 생산성과 생활 수준을 비약적으로 향상시키는 기술의 발전을 이루었다.</w:t>
      </w:r>
      <w:r>
        <w:rPr>
          <w:sz w:val="22"/>
        </w:rPr>
        <w:t xml:space="preserve"> </w:t>
      </w:r>
      <w:proofErr w:type="spellStart"/>
      <w:r>
        <w:rPr>
          <w:rFonts w:hint="eastAsia"/>
          <w:sz w:val="22"/>
        </w:rPr>
        <w:t>이뿐만</w:t>
      </w:r>
      <w:proofErr w:type="spellEnd"/>
      <w:r>
        <w:rPr>
          <w:rFonts w:hint="eastAsia"/>
          <w:sz w:val="22"/>
        </w:rPr>
        <w:t xml:space="preserve"> 아니라 </w:t>
      </w:r>
      <w:r w:rsidRPr="00662678">
        <w:rPr>
          <w:rFonts w:hint="eastAsia"/>
          <w:sz w:val="22"/>
        </w:rPr>
        <w:t>과학적</w:t>
      </w:r>
      <w:r w:rsidRPr="00662678">
        <w:rPr>
          <w:sz w:val="22"/>
        </w:rPr>
        <w:t xml:space="preserve"> 탐험과 지리적 발견은 유럽 국가들의 제국주의적 확장을 가능하게 </w:t>
      </w:r>
      <w:r>
        <w:rPr>
          <w:rFonts w:hint="eastAsia"/>
          <w:sz w:val="22"/>
        </w:rPr>
        <w:t>하였고</w:t>
      </w:r>
      <w:r>
        <w:rPr>
          <w:sz w:val="22"/>
        </w:rPr>
        <w:t xml:space="preserve">, </w:t>
      </w:r>
      <w:r w:rsidRPr="00662678">
        <w:rPr>
          <w:rFonts w:hint="eastAsia"/>
          <w:sz w:val="22"/>
        </w:rPr>
        <w:t>자본주의는</w:t>
      </w:r>
      <w:r w:rsidRPr="00662678">
        <w:rPr>
          <w:sz w:val="22"/>
        </w:rPr>
        <w:t xml:space="preserve"> 과학 발전을 지원하며, 경제와 기술의 상호작용을 강화</w:t>
      </w:r>
      <w:r>
        <w:rPr>
          <w:rFonts w:hint="eastAsia"/>
          <w:sz w:val="22"/>
        </w:rPr>
        <w:t>하였다.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이러한 발전은 인간이 우주의 중심이 아니라는 사실을 깨닫게 된다.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동시에</w:t>
      </w:r>
      <w:r>
        <w:rPr>
          <w:sz w:val="22"/>
        </w:rPr>
        <w:t xml:space="preserve">, </w:t>
      </w:r>
      <w:r>
        <w:rPr>
          <w:rFonts w:hint="eastAsia"/>
          <w:sz w:val="22"/>
        </w:rPr>
        <w:t>과학과 기술을 통해 자연을 통제할 수 있는 능력을 확보한다.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인간은 자연을 이해하고 제어하는 능력을 얻어 현대 문명의 기초를 세우게 되었지만 환경파괴,</w:t>
      </w:r>
      <w:r>
        <w:rPr>
          <w:sz w:val="22"/>
        </w:rPr>
        <w:t xml:space="preserve"> </w:t>
      </w:r>
      <w:r>
        <w:rPr>
          <w:rFonts w:hint="eastAsia"/>
          <w:sz w:val="22"/>
        </w:rPr>
        <w:t>핵무기,</w:t>
      </w:r>
      <w:r>
        <w:rPr>
          <w:sz w:val="22"/>
        </w:rPr>
        <w:t xml:space="preserve"> </w:t>
      </w:r>
      <w:r>
        <w:rPr>
          <w:rFonts w:hint="eastAsia"/>
          <w:sz w:val="22"/>
        </w:rPr>
        <w:t>생명 윤리와 같은 새로운 문제도 초래되었다.</w:t>
      </w:r>
      <w:r>
        <w:rPr>
          <w:sz w:val="22"/>
        </w:rPr>
        <w:t xml:space="preserve"> </w:t>
      </w:r>
    </w:p>
    <w:p w14:paraId="35884CB4" w14:textId="10A9368D" w:rsidR="00B5508D" w:rsidRDefault="00B5508D" w:rsidP="0002569E">
      <w:pPr>
        <w:ind w:firstLineChars="100" w:firstLine="220"/>
        <w:jc w:val="left"/>
        <w:rPr>
          <w:sz w:val="22"/>
        </w:rPr>
      </w:pPr>
      <w:r>
        <w:rPr>
          <w:rFonts w:hint="eastAsia"/>
          <w:sz w:val="22"/>
        </w:rPr>
        <w:t>이 세가지 혁명은 인간의 삶과 문명을 근본적으로 변화시켰다.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각 혁명은 인간의 생존 능력을 강화했지만</w:t>
      </w:r>
      <w:r>
        <w:rPr>
          <w:sz w:val="22"/>
        </w:rPr>
        <w:t xml:space="preserve">, </w:t>
      </w:r>
      <w:r>
        <w:rPr>
          <w:rFonts w:hint="eastAsia"/>
          <w:sz w:val="22"/>
        </w:rPr>
        <w:t>동시에 새로운 문제들을 만들어냈다.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이 책의 저자인 </w:t>
      </w:r>
      <w:proofErr w:type="spellStart"/>
      <w:r>
        <w:rPr>
          <w:rFonts w:hint="eastAsia"/>
          <w:sz w:val="22"/>
        </w:rPr>
        <w:t>하라리는</w:t>
      </w:r>
      <w:proofErr w:type="spellEnd"/>
      <w:r>
        <w:rPr>
          <w:rFonts w:hint="eastAsia"/>
          <w:sz w:val="22"/>
        </w:rPr>
        <w:t xml:space="preserve"> 이 과정에서 인간이 선택한 길이 항상 행복을 보장하지 않았음을 강조하였다</w:t>
      </w:r>
      <w:r>
        <w:rPr>
          <w:sz w:val="22"/>
        </w:rPr>
        <w:t>.</w:t>
      </w:r>
      <w:r w:rsidR="00F30796">
        <w:rPr>
          <w:rStyle w:val="a7"/>
          <w:sz w:val="22"/>
        </w:rPr>
        <w:footnoteReference w:id="2"/>
      </w:r>
      <w:r>
        <w:rPr>
          <w:sz w:val="22"/>
        </w:rPr>
        <w:t xml:space="preserve"> </w:t>
      </w:r>
    </w:p>
    <w:p w14:paraId="24AC8166" w14:textId="77777777" w:rsidR="00F30796" w:rsidRDefault="00A366AB" w:rsidP="00B049D1">
      <w:pPr>
        <w:jc w:val="left"/>
        <w:rPr>
          <w:sz w:val="22"/>
        </w:rPr>
      </w:pPr>
      <w:r>
        <w:rPr>
          <w:rFonts w:hint="eastAsia"/>
          <w:sz w:val="22"/>
        </w:rPr>
        <w:t xml:space="preserve"> </w:t>
      </w:r>
    </w:p>
    <w:p w14:paraId="3D6E13B9" w14:textId="77777777" w:rsidR="00F30796" w:rsidRDefault="00F30796" w:rsidP="00B049D1">
      <w:pPr>
        <w:jc w:val="left"/>
        <w:rPr>
          <w:sz w:val="22"/>
        </w:rPr>
      </w:pPr>
      <w:r>
        <w:rPr>
          <w:sz w:val="22"/>
        </w:rPr>
        <w:t xml:space="preserve">3. </w:t>
      </w:r>
      <w:r>
        <w:rPr>
          <w:rFonts w:hint="eastAsia"/>
          <w:sz w:val="22"/>
        </w:rPr>
        <w:t>결론</w:t>
      </w:r>
    </w:p>
    <w:p w14:paraId="6967CA15" w14:textId="1ED59C7D" w:rsidR="00A366AB" w:rsidRPr="00152949" w:rsidRDefault="00A366AB" w:rsidP="00F30796">
      <w:pPr>
        <w:ind w:firstLineChars="100" w:firstLine="220"/>
        <w:jc w:val="left"/>
        <w:rPr>
          <w:sz w:val="22"/>
        </w:rPr>
      </w:pPr>
      <w:r>
        <w:rPr>
          <w:rFonts w:hint="eastAsia"/>
          <w:sz w:val="22"/>
        </w:rPr>
        <w:t>지적인 외계생명체가 이러한 책의 내용을 읽는다면 인간의 역사와 틀을 이해함으로써 우리가 어떤 생물인지에 대해서 알게 해줄 수 있을 것이다.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본래 모든 생물과 물건들은 본질이 중요하기에 인간 그 전에 호모 사피엔스를 이해하게 된다면,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우리의 진짜 역사를 알 수 있게 되지 않을까 싶다. 반면 </w:t>
      </w:r>
      <w:r>
        <w:rPr>
          <w:sz w:val="22"/>
        </w:rPr>
        <w:t>SF</w:t>
      </w:r>
      <w:r>
        <w:rPr>
          <w:rFonts w:hint="eastAsia"/>
          <w:sz w:val="22"/>
        </w:rPr>
        <w:t>영화에 나오는 것과 같이 지구의 침략을 목표로 하고 온 외계생명체가 이 책을 읽게 된다면,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인간은 큰 약점을 </w:t>
      </w:r>
      <w:proofErr w:type="spellStart"/>
      <w:proofErr w:type="gramStart"/>
      <w:r>
        <w:rPr>
          <w:rFonts w:hint="eastAsia"/>
          <w:sz w:val="22"/>
        </w:rPr>
        <w:t>잡히는게</w:t>
      </w:r>
      <w:proofErr w:type="spellEnd"/>
      <w:proofErr w:type="gramEnd"/>
      <w:r>
        <w:rPr>
          <w:rFonts w:hint="eastAsia"/>
          <w:sz w:val="22"/>
        </w:rPr>
        <w:t xml:space="preserve"> 아닐까 하는 상상이 들기도 한다.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또 다른 상상을 해보자면 인간을 이해한 외계생명체가 인간과의 협력과 소통으로 인하여 다시 한 번의 혁명도 가능하지 않을까 싶다.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현재 지구는 계속해서 발전하고 있다.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지금도 살기 좋은 것들을 갖추고 있지만</w:t>
      </w:r>
      <w:r>
        <w:rPr>
          <w:sz w:val="22"/>
        </w:rPr>
        <w:t xml:space="preserve">, </w:t>
      </w:r>
      <w:r>
        <w:rPr>
          <w:rFonts w:hint="eastAsia"/>
          <w:sz w:val="22"/>
        </w:rPr>
        <w:t>더 편리하고 유용</w:t>
      </w:r>
      <w:r w:rsidR="0002569E">
        <w:rPr>
          <w:rFonts w:hint="eastAsia"/>
          <w:sz w:val="22"/>
        </w:rPr>
        <w:t>함을 원하는 인간에게 외계생명체는 큰 도움이 될 것으로 보인다.</w:t>
      </w:r>
      <w:r w:rsidR="00F30796">
        <w:rPr>
          <w:rStyle w:val="a7"/>
          <w:sz w:val="22"/>
        </w:rPr>
        <w:footnoteReference w:id="3"/>
      </w:r>
    </w:p>
    <w:sectPr w:rsidR="00A366AB" w:rsidRPr="0015294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A7E12" w14:textId="77777777" w:rsidR="006115E8" w:rsidRDefault="006115E8" w:rsidP="00F30796">
      <w:pPr>
        <w:spacing w:after="0" w:line="240" w:lineRule="auto"/>
      </w:pPr>
      <w:r>
        <w:separator/>
      </w:r>
    </w:p>
  </w:endnote>
  <w:endnote w:type="continuationSeparator" w:id="0">
    <w:p w14:paraId="2AE35E1E" w14:textId="77777777" w:rsidR="006115E8" w:rsidRDefault="006115E8" w:rsidP="00F30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B5C9B" w14:textId="77777777" w:rsidR="006115E8" w:rsidRDefault="006115E8" w:rsidP="00F30796">
      <w:pPr>
        <w:spacing w:after="0" w:line="240" w:lineRule="auto"/>
      </w:pPr>
      <w:r>
        <w:separator/>
      </w:r>
    </w:p>
  </w:footnote>
  <w:footnote w:type="continuationSeparator" w:id="0">
    <w:p w14:paraId="4D777565" w14:textId="77777777" w:rsidR="006115E8" w:rsidRDefault="006115E8" w:rsidP="00F30796">
      <w:pPr>
        <w:spacing w:after="0" w:line="240" w:lineRule="auto"/>
      </w:pPr>
      <w:r>
        <w:continuationSeparator/>
      </w:r>
    </w:p>
  </w:footnote>
  <w:footnote w:id="1">
    <w:p w14:paraId="7131B142" w14:textId="6B896309" w:rsidR="00F30796" w:rsidRDefault="00F30796">
      <w:pPr>
        <w:pStyle w:val="a6"/>
        <w:rPr>
          <w:rFonts w:hint="eastAsia"/>
        </w:rPr>
      </w:pPr>
      <w:r>
        <w:rPr>
          <w:rStyle w:val="a7"/>
        </w:rPr>
        <w:footnoteRef/>
      </w:r>
      <w:r>
        <w:t xml:space="preserve"> </w:t>
      </w:r>
      <w:proofErr w:type="spellStart"/>
      <w:r w:rsidRPr="00F30796">
        <w:rPr>
          <w:rFonts w:hint="eastAsia"/>
        </w:rPr>
        <w:t>이성연</w:t>
      </w:r>
      <w:proofErr w:type="spellEnd"/>
      <w:r w:rsidRPr="00F30796">
        <w:t xml:space="preserve">. (2024, 10). 이성연의 경제 이야기 호모 사피엔스는 어떻게 지구의 정복자가 </w:t>
      </w:r>
      <w:proofErr w:type="gramStart"/>
      <w:r w:rsidRPr="00F30796">
        <w:t>되었나?.</w:t>
      </w:r>
      <w:proofErr w:type="gramEnd"/>
      <w:r w:rsidRPr="00F30796">
        <w:t xml:space="preserve"> 넥스트 </w:t>
      </w:r>
      <w:proofErr w:type="gramStart"/>
      <w:r w:rsidRPr="00F30796">
        <w:t>이코노미,(</w:t>
      </w:r>
      <w:proofErr w:type="gramEnd"/>
      <w:r w:rsidRPr="00F30796">
        <w:t>245), 84-85.</w:t>
      </w:r>
    </w:p>
  </w:footnote>
  <w:footnote w:id="2">
    <w:p w14:paraId="469E7073" w14:textId="0450D5FA" w:rsidR="00F30796" w:rsidRDefault="00F30796">
      <w:pPr>
        <w:pStyle w:val="a6"/>
        <w:rPr>
          <w:rFonts w:hint="eastAsia"/>
        </w:rPr>
      </w:pPr>
      <w:r>
        <w:rPr>
          <w:rStyle w:val="a7"/>
        </w:rPr>
        <w:footnoteRef/>
      </w:r>
      <w:r>
        <w:t xml:space="preserve"> </w:t>
      </w:r>
      <w:r>
        <w:rPr>
          <w:rFonts w:hint="eastAsia"/>
        </w:rPr>
        <w:t xml:space="preserve">유발 </w:t>
      </w:r>
      <w:proofErr w:type="spellStart"/>
      <w:r>
        <w:rPr>
          <w:rFonts w:hint="eastAsia"/>
        </w:rPr>
        <w:t>하라리</w:t>
      </w:r>
      <w:proofErr w:type="spellEnd"/>
      <w:r>
        <w:rPr>
          <w:rFonts w:hint="eastAsia"/>
        </w:rPr>
        <w:t>.</w:t>
      </w:r>
      <w:r>
        <w:t xml:space="preserve"> (2011 ,06). </w:t>
      </w:r>
      <w:proofErr w:type="spellStart"/>
      <w:r w:rsidRPr="0002569E">
        <w:rPr>
          <w:rFonts w:ascii="Courier New" w:hAnsi="Courier New" w:cs="Courier New"/>
          <w:sz w:val="22"/>
        </w:rPr>
        <w:t>קיצור</w:t>
      </w:r>
      <w:proofErr w:type="spellEnd"/>
      <w:r w:rsidRPr="0002569E">
        <w:rPr>
          <w:sz w:val="22"/>
        </w:rPr>
        <w:t xml:space="preserve"> </w:t>
      </w:r>
      <w:proofErr w:type="spellStart"/>
      <w:r w:rsidRPr="0002569E">
        <w:rPr>
          <w:rFonts w:ascii="Courier New" w:hAnsi="Courier New" w:cs="Courier New"/>
          <w:sz w:val="22"/>
        </w:rPr>
        <w:t>תולדות</w:t>
      </w:r>
      <w:proofErr w:type="spellEnd"/>
      <w:r w:rsidRPr="0002569E">
        <w:rPr>
          <w:sz w:val="22"/>
        </w:rPr>
        <w:t xml:space="preserve"> </w:t>
      </w:r>
      <w:proofErr w:type="spellStart"/>
      <w:r w:rsidRPr="0002569E">
        <w:rPr>
          <w:rFonts w:ascii="Courier New" w:hAnsi="Courier New" w:cs="Courier New"/>
          <w:sz w:val="22"/>
        </w:rPr>
        <w:t>האנושות</w:t>
      </w:r>
      <w:proofErr w:type="spellEnd"/>
      <w:r w:rsidRPr="0002569E">
        <w:rPr>
          <w:sz w:val="22"/>
        </w:rPr>
        <w:t>, [</w:t>
      </w:r>
      <w:proofErr w:type="spellStart"/>
      <w:r w:rsidRPr="0002569E">
        <w:rPr>
          <w:rFonts w:ascii="Calibri" w:hAnsi="Calibri" w:cs="Calibri"/>
          <w:sz w:val="22"/>
        </w:rPr>
        <w:t>Ḳ</w:t>
      </w:r>
      <w:r w:rsidRPr="0002569E">
        <w:rPr>
          <w:sz w:val="22"/>
        </w:rPr>
        <w:t>itsur</w:t>
      </w:r>
      <w:proofErr w:type="spellEnd"/>
      <w:r w:rsidRPr="0002569E">
        <w:rPr>
          <w:sz w:val="22"/>
        </w:rPr>
        <w:t xml:space="preserve"> </w:t>
      </w:r>
      <w:proofErr w:type="spellStart"/>
      <w:r w:rsidRPr="0002569E">
        <w:rPr>
          <w:sz w:val="22"/>
        </w:rPr>
        <w:t>toldot</w:t>
      </w:r>
      <w:proofErr w:type="spellEnd"/>
      <w:r w:rsidRPr="0002569E">
        <w:rPr>
          <w:sz w:val="22"/>
        </w:rPr>
        <w:t xml:space="preserve"> ha-</w:t>
      </w:r>
      <w:proofErr w:type="spellStart"/>
      <w:r w:rsidRPr="0002569E">
        <w:rPr>
          <w:sz w:val="22"/>
        </w:rPr>
        <w:t>enoshut</w:t>
      </w:r>
      <w:proofErr w:type="spellEnd"/>
      <w:r w:rsidRPr="0002569E">
        <w:rPr>
          <w:sz w:val="22"/>
        </w:rPr>
        <w:t>]</w:t>
      </w:r>
    </w:p>
  </w:footnote>
  <w:footnote w:id="3">
    <w:p w14:paraId="03E119C4" w14:textId="4C597557" w:rsidR="00F30796" w:rsidRDefault="00F30796">
      <w:pPr>
        <w:pStyle w:val="a6"/>
        <w:rPr>
          <w:rFonts w:hint="eastAsia"/>
        </w:rPr>
      </w:pPr>
      <w:r>
        <w:rPr>
          <w:rStyle w:val="a7"/>
        </w:rPr>
        <w:footnoteRef/>
      </w:r>
      <w:r>
        <w:t xml:space="preserve"> </w:t>
      </w:r>
      <w:proofErr w:type="spellStart"/>
      <w:r w:rsidRPr="00F30796">
        <w:rPr>
          <w:rFonts w:hint="eastAsia"/>
        </w:rPr>
        <w:t>김정형</w:t>
      </w:r>
      <w:proofErr w:type="spellEnd"/>
      <w:r w:rsidRPr="00F30796">
        <w:t xml:space="preserve">. (2024). 외계 지적 생명체와 종교의 </w:t>
      </w:r>
      <w:proofErr w:type="spellStart"/>
      <w:r w:rsidRPr="00F30796">
        <w:t>운명－외계인의</w:t>
      </w:r>
      <w:proofErr w:type="spellEnd"/>
      <w:r w:rsidRPr="00F30796">
        <w:t xml:space="preserve"> 발견은 종교의 붕괴를 가져올 </w:t>
      </w:r>
      <w:proofErr w:type="gramStart"/>
      <w:r w:rsidRPr="00F30796">
        <w:t>것인가?－</w:t>
      </w:r>
      <w:proofErr w:type="gramEnd"/>
      <w:r w:rsidRPr="00F30796">
        <w:t>. 종교연구, 84(2), 121-145. 10.21457/kars.2024.10.84.2.121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9D1"/>
    <w:rsid w:val="0002569E"/>
    <w:rsid w:val="00152949"/>
    <w:rsid w:val="00536723"/>
    <w:rsid w:val="006115E8"/>
    <w:rsid w:val="00662678"/>
    <w:rsid w:val="008E7BEB"/>
    <w:rsid w:val="00A366AB"/>
    <w:rsid w:val="00B049D1"/>
    <w:rsid w:val="00B5508D"/>
    <w:rsid w:val="00D16A0E"/>
    <w:rsid w:val="00D303F8"/>
    <w:rsid w:val="00EB7151"/>
    <w:rsid w:val="00F30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C3DF35"/>
  <w15:chartTrackingRefBased/>
  <w15:docId w15:val="{2007E805-5795-461E-AC8A-AA8C5BC20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3079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30796"/>
  </w:style>
  <w:style w:type="paragraph" w:styleId="a4">
    <w:name w:val="footer"/>
    <w:basedOn w:val="a"/>
    <w:link w:val="Char0"/>
    <w:uiPriority w:val="99"/>
    <w:unhideWhenUsed/>
    <w:rsid w:val="00F3079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30796"/>
  </w:style>
  <w:style w:type="paragraph" w:styleId="a5">
    <w:name w:val="List Paragraph"/>
    <w:basedOn w:val="a"/>
    <w:uiPriority w:val="34"/>
    <w:qFormat/>
    <w:rsid w:val="00F30796"/>
    <w:pPr>
      <w:ind w:leftChars="400" w:left="800"/>
    </w:pPr>
  </w:style>
  <w:style w:type="paragraph" w:styleId="a6">
    <w:name w:val="footnote text"/>
    <w:basedOn w:val="a"/>
    <w:link w:val="Char1"/>
    <w:uiPriority w:val="99"/>
    <w:semiHidden/>
    <w:unhideWhenUsed/>
    <w:rsid w:val="00F30796"/>
    <w:pPr>
      <w:snapToGrid w:val="0"/>
      <w:jc w:val="left"/>
    </w:pPr>
  </w:style>
  <w:style w:type="character" w:customStyle="1" w:styleId="Char1">
    <w:name w:val="각주 텍스트 Char"/>
    <w:basedOn w:val="a0"/>
    <w:link w:val="a6"/>
    <w:uiPriority w:val="99"/>
    <w:semiHidden/>
    <w:rsid w:val="00F30796"/>
  </w:style>
  <w:style w:type="character" w:styleId="a7">
    <w:name w:val="footnote reference"/>
    <w:basedOn w:val="a0"/>
    <w:uiPriority w:val="99"/>
    <w:semiHidden/>
    <w:unhideWhenUsed/>
    <w:rsid w:val="00F307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9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6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7400">
          <w:marLeft w:val="0"/>
          <w:marRight w:val="0"/>
          <w:marTop w:val="540"/>
          <w:marBottom w:val="0"/>
          <w:divBdr>
            <w:top w:val="single" w:sz="6" w:space="30" w:color="ED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9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38928">
                  <w:marLeft w:val="0"/>
                  <w:marRight w:val="0"/>
                  <w:marTop w:val="0"/>
                  <w:marBottom w:val="120"/>
                  <w:divBdr>
                    <w:top w:val="single" w:sz="6" w:space="15" w:color="F2F4F7"/>
                    <w:left w:val="single" w:sz="6" w:space="18" w:color="F2F4F7"/>
                    <w:bottom w:val="single" w:sz="6" w:space="15" w:color="F2F4F7"/>
                    <w:right w:val="single" w:sz="6" w:space="18" w:color="F2F4F7"/>
                  </w:divBdr>
                  <w:divsChild>
                    <w:div w:id="1950425916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30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403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394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266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4321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02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91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147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64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3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3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7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21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86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86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8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15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C3E3B-97ED-4B96-95A9-9036F8518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3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태영</dc:creator>
  <cp:keywords/>
  <dc:description/>
  <cp:lastModifiedBy>태영</cp:lastModifiedBy>
  <cp:revision>7</cp:revision>
  <dcterms:created xsi:type="dcterms:W3CDTF">2024-12-02T06:35:00Z</dcterms:created>
  <dcterms:modified xsi:type="dcterms:W3CDTF">2024-12-15T15:08:00Z</dcterms:modified>
</cp:coreProperties>
</file>