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theme/theme1.xml" ContentType="application/vnd.openxmlformats-officedocument.theme+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body>
    <w:p>
      <w:pPr>
        <w:jc w:val="center"/>
        <w:rPr>
          <w:rFonts w:ascii="맑은 고딕" w:eastAsia="맑은 고딕" w:hAnsi="맑은 고딕" w:cs="맑은 고딕"/>
          <w:color w:val="000000"/>
          <w:sz w:val="44"/>
          <w:szCs w:val="44"/>
        </w:rPr>
      </w:pPr>
      <w:r>
        <w:rPr>
          <w:rFonts w:ascii="맑은 고딕" w:eastAsia="맑은 고딕" w:hAnsi="맑은 고딕" w:cs="맑은 고딕"/>
          <w:color w:val="000000"/>
          <w:sz w:val="44"/>
          <w:szCs w:val="44"/>
        </w:rPr>
        <w:t>미성년자 흡연및 음주로 인한 판매처 곤란문제해결의 필요성</w:t>
      </w:r>
    </w:p>
    <w:p>
      <w:pPr>
        <w:jc w:val="right"/>
        <w:rPr>
          <w:lang w:eastAsia="ko-KR"/>
          <w:rFonts w:hint="eastAsia"/>
          <w:sz w:val="20"/>
          <w:szCs w:val="20"/>
          <w:rtl w:val="off"/>
        </w:rPr>
      </w:pPr>
    </w:p>
    <w:p>
      <w:pPr>
        <w:jc w:val="right"/>
        <w:rPr>
          <w:lang w:eastAsia="ko-KR"/>
          <w:rFonts w:hint="eastAsia"/>
          <w:sz w:val="20"/>
          <w:szCs w:val="20"/>
          <w:rtl w:val="off"/>
        </w:rPr>
      </w:pPr>
    </w:p>
    <w:p>
      <w:pPr>
        <w:jc w:val="right"/>
        <w:rPr>
          <w:lang w:eastAsia="ko-KR"/>
          <w:rFonts w:hint="eastAsia"/>
          <w:sz w:val="20"/>
          <w:szCs w:val="20"/>
          <w:rtl w:val="off"/>
        </w:rPr>
      </w:pPr>
      <w:r>
        <w:rPr>
          <w:lang w:eastAsia="ko-KR"/>
          <w:sz w:val="20"/>
          <w:szCs w:val="20"/>
          <w:rtl w:val="off"/>
        </w:rPr>
        <w:t>202311194심예준</w:t>
      </w:r>
    </w:p>
    <w:p>
      <w:pPr>
        <w:jc w:val="right"/>
        <w:rPr>
          <w:lang w:eastAsia="ko-KR"/>
          <w:rFonts w:hint="eastAsia"/>
          <w:sz w:val="20"/>
          <w:szCs w:val="20"/>
          <w:rtl w:val="off"/>
        </w:rPr>
      </w:pPr>
      <w:r>
        <w:rPr>
          <w:lang w:eastAsia="ko-KR"/>
          <w:sz w:val="20"/>
          <w:szCs w:val="20"/>
          <w:rtl w:val="off"/>
        </w:rPr>
        <w:t>002 분반 이규찬 교수님</w:t>
      </w:r>
    </w:p>
    <w:p>
      <w:pPr>
        <w:jc w:val="right"/>
        <w:rPr>
          <w:lang w:eastAsia="ko-KR"/>
          <w:rFonts w:hint="eastAsia"/>
          <w:sz w:val="20"/>
          <w:szCs w:val="20"/>
          <w:rtl w:val="off"/>
        </w:rPr>
      </w:pPr>
    </w:p>
    <w:p>
      <w:pPr>
        <w:jc w:val="right"/>
        <w:rPr>
          <w:lang w:eastAsia="ko-KR"/>
          <w:rFonts w:hint="eastAsia"/>
          <w:sz w:val="20"/>
          <w:szCs w:val="20"/>
          <w:rtl w:val="off"/>
        </w:rPr>
      </w:pPr>
    </w:p>
    <w:p>
      <w:pPr>
        <w:jc w:val="right"/>
        <w:rPr>
          <w:lang w:eastAsia="ko-KR"/>
          <w:rFonts w:hint="eastAsia"/>
          <w:sz w:val="20"/>
          <w:szCs w:val="20"/>
          <w:rtl w:val="off"/>
        </w:rPr>
      </w:pPr>
    </w:p>
    <w:p>
      <w:pPr>
        <w:jc w:val="right"/>
        <w:rPr>
          <w:lang w:eastAsia="ko-KR"/>
          <w:rFonts w:hint="eastAsia"/>
          <w:sz w:val="20"/>
          <w:szCs w:val="20"/>
          <w:rtl w:val="off"/>
        </w:rPr>
      </w:pPr>
    </w:p>
    <w:p>
      <w:pPr>
        <w:jc w:val="right"/>
        <w:rPr>
          <w:lang w:eastAsia="ko-KR"/>
          <w:rFonts w:hint="eastAsia"/>
          <w:sz w:val="20"/>
          <w:szCs w:val="20"/>
          <w:rtl w:val="off"/>
        </w:rPr>
      </w:pPr>
    </w:p>
    <w:p>
      <w:pPr>
        <w:jc w:val="right"/>
        <w:rPr>
          <w:lang w:eastAsia="ko-KR"/>
          <w:rFonts w:hint="eastAsia"/>
          <w:sz w:val="20"/>
          <w:szCs w:val="20"/>
          <w:rtl w:val="off"/>
        </w:rPr>
      </w:pPr>
    </w:p>
    <w:p>
      <w:pPr>
        <w:jc w:val="right"/>
        <w:rPr>
          <w:lang w:eastAsia="ko-KR"/>
          <w:rFonts w:hint="eastAsia"/>
          <w:sz w:val="20"/>
          <w:szCs w:val="20"/>
          <w:rtl w:val="off"/>
        </w:rPr>
      </w:pPr>
    </w:p>
    <w:p>
      <w:pPr>
        <w:jc w:val="right"/>
        <w:rPr>
          <w:lang w:eastAsia="ko-KR"/>
          <w:rFonts w:hint="eastAsia"/>
          <w:sz w:val="20"/>
          <w:szCs w:val="20"/>
          <w:rtl w:val="off"/>
        </w:rPr>
      </w:pPr>
    </w:p>
    <w:p>
      <w:pPr>
        <w:jc w:val="right"/>
        <w:rPr>
          <w:lang w:eastAsia="ko-KR"/>
          <w:rFonts w:hint="eastAsia"/>
          <w:sz w:val="20"/>
          <w:szCs w:val="20"/>
          <w:rtl w:val="off"/>
        </w:rPr>
      </w:pPr>
    </w:p>
    <w:p>
      <w:pPr>
        <w:jc w:val="right"/>
        <w:rPr>
          <w:lang w:eastAsia="ko-KR"/>
          <w:rFonts w:hint="eastAsia"/>
          <w:sz w:val="20"/>
          <w:szCs w:val="20"/>
          <w:rtl w:val="off"/>
        </w:rPr>
      </w:pPr>
    </w:p>
    <w:p>
      <w:pPr>
        <w:jc w:val="right"/>
        <w:rPr>
          <w:lang w:eastAsia="ko-KR"/>
          <w:rFonts w:hint="eastAsia"/>
          <w:sz w:val="20"/>
          <w:szCs w:val="20"/>
          <w:rtl w:val="off"/>
        </w:rPr>
      </w:pPr>
    </w:p>
    <w:p>
      <w:pPr>
        <w:jc w:val="right"/>
        <w:rPr>
          <w:lang w:eastAsia="ko-KR"/>
          <w:rFonts w:hint="eastAsia"/>
          <w:sz w:val="20"/>
          <w:szCs w:val="20"/>
          <w:rtl w:val="off"/>
        </w:rPr>
      </w:pPr>
    </w:p>
    <w:p>
      <w:pPr>
        <w:jc w:val="right"/>
        <w:rPr>
          <w:lang w:eastAsia="ko-KR"/>
          <w:rFonts w:hint="eastAsia"/>
          <w:sz w:val="20"/>
          <w:szCs w:val="20"/>
          <w:rtl w:val="off"/>
        </w:rPr>
      </w:pPr>
    </w:p>
    <w:p>
      <w:pPr>
        <w:jc w:val="right"/>
        <w:rPr>
          <w:lang w:eastAsia="ko-KR"/>
          <w:rFonts w:hint="eastAsia"/>
          <w:sz w:val="20"/>
          <w:szCs w:val="20"/>
          <w:rtl w:val="off"/>
        </w:rPr>
      </w:pPr>
    </w:p>
    <w:p>
      <w:pPr>
        <w:jc w:val="right"/>
        <w:rPr>
          <w:lang w:eastAsia="ko-KR"/>
          <w:rFonts w:hint="eastAsia"/>
          <w:sz w:val="20"/>
          <w:szCs w:val="20"/>
          <w:rtl w:val="off"/>
        </w:rPr>
      </w:pPr>
    </w:p>
    <w:p>
      <w:pPr>
        <w:jc w:val="right"/>
        <w:rPr>
          <w:lang w:eastAsia="ko-KR"/>
          <w:rFonts w:hint="eastAsia"/>
          <w:sz w:val="20"/>
          <w:szCs w:val="20"/>
          <w:rtl w:val="off"/>
        </w:rPr>
      </w:pPr>
    </w:p>
    <w:p>
      <w:pPr>
        <w:jc w:val="right"/>
        <w:rPr>
          <w:lang w:eastAsia="ko-KR"/>
          <w:rFonts w:hint="eastAsia"/>
          <w:sz w:val="20"/>
          <w:szCs w:val="20"/>
          <w:rtl w:val="off"/>
        </w:rPr>
      </w:pPr>
    </w:p>
    <w:p>
      <w:pPr>
        <w:jc w:val="right"/>
        <w:rPr>
          <w:lang w:eastAsia="ko-KR"/>
          <w:rFonts w:hint="eastAsia"/>
          <w:sz w:val="20"/>
          <w:szCs w:val="20"/>
          <w:rtl w:val="off"/>
        </w:rPr>
      </w:pPr>
    </w:p>
    <w:p>
      <w:pPr>
        <w:jc w:val="center"/>
        <w:rPr>
          <w:lang w:eastAsia="ko-KR"/>
          <w:rFonts w:hint="eastAsia"/>
          <w:sz w:val="36"/>
          <w:szCs w:val="36"/>
          <w:rtl w:val="off"/>
        </w:rPr>
      </w:pPr>
      <w:r>
        <w:rPr>
          <w:lang w:eastAsia="ko-KR"/>
          <w:sz w:val="36"/>
          <w:szCs w:val="36"/>
          <w:rtl w:val="off"/>
        </w:rPr>
        <w:t>-목차-</w:t>
      </w:r>
    </w:p>
    <w:p>
      <w:pPr>
        <w:jc w:val="center"/>
        <w:rPr>
          <w:lang w:eastAsia="ko-KR"/>
          <w:rFonts w:hint="eastAsia"/>
          <w:sz w:val="36"/>
          <w:szCs w:val="36"/>
          <w:rtl w:val="off"/>
        </w:rPr>
      </w:pPr>
      <w:r>
        <w:rPr>
          <w:lang w:eastAsia="ko-KR"/>
          <w:sz w:val="36"/>
          <w:szCs w:val="36"/>
          <w:rtl w:val="off"/>
        </w:rPr>
        <w:t>1.미성년자 음주 및 흡연 구매로 인한 판매처 문제</w:t>
      </w:r>
    </w:p>
    <w:p>
      <w:pPr>
        <w:jc w:val="center"/>
        <w:rPr>
          <w:rFonts w:ascii="맑은 고딕" w:eastAsia="맑은 고딕" w:hAnsi="맑은 고딕" w:cs="맑은 고딕"/>
          <w:color w:val="000000"/>
          <w:sz w:val="36"/>
          <w:szCs w:val="36"/>
        </w:rPr>
      </w:pPr>
      <w:r>
        <w:rPr>
          <w:rFonts w:ascii="Calibri" w:eastAsia="맑은 고딕" w:hAnsi="Calibri" w:cs="Calibri"/>
          <w:color w:val="000000"/>
          <w:sz w:val="36"/>
          <w:szCs w:val="36"/>
        </w:rPr>
        <w:t>1)</w:t>
      </w:r>
      <w:r>
        <w:rPr>
          <w:rFonts w:ascii="맑은 고딕" w:eastAsia="맑은 고딕" w:hAnsi="맑은 고딕" w:cs="맑은 고딕"/>
          <w:color w:val="000000"/>
          <w:sz w:val="36"/>
          <w:szCs w:val="36"/>
        </w:rPr>
        <w:t>음식점 미성년자 주류 판매</w:t>
      </w:r>
    </w:p>
    <w:p>
      <w:pPr>
        <w:jc w:val="center"/>
        <w:rPr>
          <w:rFonts w:ascii="맑은 고딕" w:eastAsia="맑은 고딕" w:hAnsi="맑은 고딕" w:cs="맑은 고딕"/>
          <w:color w:val="000000"/>
          <w:sz w:val="36"/>
          <w:szCs w:val="36"/>
        </w:rPr>
      </w:pPr>
      <w:r>
        <w:rPr>
          <w:rFonts w:ascii="Calibri" w:eastAsia="맑은 고딕" w:hAnsi="Calibri" w:cs="Calibri"/>
          <w:color w:val="000000"/>
          <w:sz w:val="36"/>
          <w:szCs w:val="36"/>
        </w:rPr>
        <w:t>2)</w:t>
      </w:r>
      <w:r>
        <w:rPr>
          <w:rFonts w:ascii="맑은 고딕" w:eastAsia="맑은 고딕" w:hAnsi="맑은 고딕" w:cs="맑은 고딕"/>
          <w:color w:val="000000"/>
          <w:sz w:val="36"/>
          <w:szCs w:val="36"/>
        </w:rPr>
        <w:t>마트</w:t>
      </w:r>
      <w:r>
        <w:rPr>
          <w:rFonts w:ascii="Calibri" w:eastAsia="맑은 고딕" w:hAnsi="Calibri" w:cs="Calibri"/>
          <w:color w:val="000000"/>
          <w:sz w:val="36"/>
          <w:szCs w:val="36"/>
        </w:rPr>
        <w:t>,</w:t>
      </w:r>
      <w:r>
        <w:rPr>
          <w:rFonts w:ascii="맑은 고딕" w:eastAsia="맑은 고딕" w:hAnsi="맑은 고딕" w:cs="맑은 고딕"/>
          <w:color w:val="000000"/>
          <w:sz w:val="36"/>
          <w:szCs w:val="36"/>
        </w:rPr>
        <w:t>편의점 미성년자 담배 판매</w:t>
      </w:r>
    </w:p>
    <w:p>
      <w:pPr>
        <w:jc w:val="center"/>
        <w:rPr>
          <w:rFonts w:ascii="맑은 고딕" w:eastAsia="맑은 고딕" w:hAnsi="맑은 고딕" w:cs="맑은 고딕"/>
          <w:color w:val="000000"/>
          <w:sz w:val="36"/>
          <w:szCs w:val="36"/>
        </w:rPr>
      </w:pPr>
      <w:r>
        <w:rPr>
          <w:rFonts w:ascii="Calibri" w:eastAsia="맑은 고딕" w:hAnsi="Calibri" w:cs="Calibri"/>
          <w:color w:val="000000"/>
          <w:sz w:val="36"/>
          <w:szCs w:val="36"/>
        </w:rPr>
        <w:t>3.</w:t>
      </w:r>
      <w:r>
        <w:rPr>
          <w:rFonts w:ascii="맑은 고딕" w:eastAsia="맑은 고딕" w:hAnsi="맑은 고딕" w:cs="맑은 고딕"/>
          <w:color w:val="000000"/>
          <w:sz w:val="36"/>
          <w:szCs w:val="36"/>
        </w:rPr>
        <w:t>문제 해결의 필요성</w:t>
      </w:r>
    </w:p>
    <w:p>
      <w:pPr>
        <w:jc w:val="center"/>
        <w:rPr>
          <w:rFonts w:ascii="맑은 고딕" w:eastAsia="맑은 고딕" w:hAnsi="맑은 고딕" w:cs="맑은 고딕"/>
          <w:color w:val="000000"/>
          <w:sz w:val="36"/>
          <w:szCs w:val="36"/>
        </w:rPr>
      </w:pPr>
      <w:r>
        <w:rPr>
          <w:rFonts w:ascii="Calibri" w:eastAsia="맑은 고딕" w:hAnsi="Calibri" w:cs="Calibri"/>
          <w:color w:val="000000"/>
          <w:sz w:val="36"/>
          <w:szCs w:val="36"/>
        </w:rPr>
        <w:t>1)</w:t>
      </w:r>
      <w:r>
        <w:rPr>
          <w:rFonts w:ascii="맑은 고딕" w:eastAsia="맑은 고딕" w:hAnsi="맑은 고딕" w:cs="맑은 고딕"/>
          <w:color w:val="000000"/>
          <w:sz w:val="36"/>
          <w:szCs w:val="36"/>
        </w:rPr>
        <w:t>현재 미성년자들이 나이를 속이거나 신분증 위조 문제</w:t>
      </w:r>
    </w:p>
    <w:p>
      <w:pPr>
        <w:jc w:val="center"/>
        <w:rPr>
          <w:rFonts w:ascii="맑은 고딕" w:eastAsia="맑은 고딕" w:hAnsi="맑은 고딕" w:cs="맑은 고딕"/>
          <w:color w:val="000000"/>
          <w:sz w:val="36"/>
          <w:szCs w:val="36"/>
        </w:rPr>
      </w:pPr>
      <w:r>
        <w:rPr>
          <w:rFonts w:ascii="Calibri" w:eastAsia="맑은 고딕" w:hAnsi="Calibri" w:cs="Calibri"/>
          <w:color w:val="000000"/>
          <w:sz w:val="36"/>
          <w:szCs w:val="36"/>
        </w:rPr>
        <w:t>2)</w:t>
      </w:r>
      <w:r>
        <w:rPr>
          <w:rFonts w:ascii="맑은 고딕" w:eastAsia="맑은 고딕" w:hAnsi="맑은 고딕" w:cs="맑은 고딕"/>
          <w:color w:val="000000"/>
          <w:sz w:val="36"/>
          <w:szCs w:val="36"/>
        </w:rPr>
        <w:t>편의점에 대리로 담배</w:t>
      </w:r>
      <w:r>
        <w:rPr>
          <w:rFonts w:ascii="Calibri" w:eastAsia="맑은 고딕" w:hAnsi="Calibri" w:cs="Calibri"/>
          <w:color w:val="000000"/>
          <w:sz w:val="36"/>
          <w:szCs w:val="36"/>
        </w:rPr>
        <w:t>,</w:t>
      </w:r>
      <w:r>
        <w:rPr>
          <w:rFonts w:ascii="맑은 고딕" w:eastAsia="맑은 고딕" w:hAnsi="맑은 고딕" w:cs="맑은 고딕"/>
          <w:color w:val="000000"/>
          <w:sz w:val="36"/>
          <w:szCs w:val="36"/>
        </w:rPr>
        <w:t>술을 사오는 문제</w:t>
      </w:r>
    </w:p>
    <w:p>
      <w:pPr>
        <w:jc w:val="left"/>
        <w:rPr/>
      </w:pPr>
      <w:r>
        <w:rPr>
          <w:rFonts w:ascii="맑은 고딕" w:eastAsia="맑은 고딕" w:hAnsi="맑은 고딕" w:cs="맑은 고딕"/>
          <w:color w:val="000000"/>
          <w:sz w:val="40"/>
        </w:rPr>
        <w:t xml:space="preserve"> </w:t>
      </w:r>
    </w:p>
    <w:p>
      <w:pPr>
        <w:jc w:val="left"/>
        <w:rPr>
          <w:lang w:eastAsia="ko-KR"/>
          <w:rFonts w:ascii="맑은 고딕" w:eastAsia="맑은 고딕" w:hAnsi="맑은 고딕" w:cs="맑은 고딕" w:hint="eastAsia"/>
          <w:color w:val="000000"/>
          <w:sz w:val="40"/>
          <w:rtl w:val="off"/>
        </w:rPr>
      </w:pPr>
      <w:r>
        <w:rPr>
          <w:rFonts w:ascii="맑은 고딕" w:eastAsia="맑은 고딕" w:hAnsi="맑은 고딕" w:cs="맑은 고딕"/>
          <w:color w:val="000000"/>
          <w:sz w:val="40"/>
        </w:rPr>
        <w:t xml:space="preserve"> </w:t>
      </w:r>
    </w:p>
    <w:p>
      <w:pPr>
        <w:jc w:val="left"/>
        <w:rPr>
          <w:lang w:eastAsia="ko-KR"/>
          <w:rFonts w:ascii="맑은 고딕" w:eastAsia="맑은 고딕" w:hAnsi="맑은 고딕" w:cs="맑은 고딕" w:hint="eastAsia"/>
          <w:color w:val="000000"/>
          <w:sz w:val="40"/>
          <w:rtl w:val="off"/>
        </w:rPr>
      </w:pPr>
    </w:p>
    <w:p>
      <w:pPr>
        <w:jc w:val="left"/>
        <w:rPr>
          <w:lang w:eastAsia="ko-KR"/>
          <w:rFonts w:ascii="맑은 고딕" w:eastAsia="맑은 고딕" w:hAnsi="맑은 고딕" w:cs="맑은 고딕" w:hint="eastAsia"/>
          <w:color w:val="000000"/>
          <w:sz w:val="40"/>
          <w:rtl w:val="off"/>
        </w:rPr>
      </w:pPr>
    </w:p>
    <w:p>
      <w:pPr>
        <w:jc w:val="left"/>
        <w:rPr>
          <w:lang w:eastAsia="ko-KR"/>
          <w:rFonts w:ascii="맑은 고딕" w:eastAsia="맑은 고딕" w:hAnsi="맑은 고딕" w:cs="맑은 고딕" w:hint="eastAsia"/>
          <w:color w:val="000000"/>
          <w:sz w:val="40"/>
          <w:rtl w:val="off"/>
        </w:rPr>
      </w:pPr>
    </w:p>
    <w:p>
      <w:pPr>
        <w:jc w:val="left"/>
        <w:rPr>
          <w:lang w:eastAsia="ko-KR"/>
          <w:rFonts w:ascii="맑은 고딕" w:eastAsia="맑은 고딕" w:hAnsi="맑은 고딕" w:cs="맑은 고딕" w:hint="eastAsia"/>
          <w:color w:val="000000"/>
          <w:sz w:val="40"/>
          <w:rtl w:val="off"/>
        </w:rPr>
      </w:pPr>
    </w:p>
    <w:p>
      <w:pPr>
        <w:jc w:val="left"/>
        <w:rPr>
          <w:lang w:eastAsia="ko-KR"/>
          <w:rFonts w:ascii="맑은 고딕" w:eastAsia="맑은 고딕" w:hAnsi="맑은 고딕" w:cs="맑은 고딕" w:hint="eastAsia"/>
          <w:color w:val="000000"/>
          <w:sz w:val="40"/>
          <w:rtl w:val="off"/>
        </w:rPr>
      </w:pPr>
    </w:p>
    <w:p>
      <w:pPr>
        <w:jc w:val="left"/>
        <w:rPr>
          <w:lang w:eastAsia="ko-KR"/>
          <w:rFonts w:ascii="맑은 고딕" w:eastAsia="맑은 고딕" w:hAnsi="맑은 고딕" w:cs="맑은 고딕" w:hint="eastAsia"/>
          <w:color w:val="000000"/>
          <w:sz w:val="40"/>
          <w:rtl w:val="off"/>
        </w:rPr>
      </w:pPr>
    </w:p>
    <w:p>
      <w:pPr>
        <w:jc w:val="left"/>
        <w:rPr>
          <w:lang w:eastAsia="ko-KR"/>
          <w:rFonts w:hint="eastAsia"/>
          <w:rtl w:val="off"/>
        </w:rPr>
      </w:pPr>
    </w:p>
    <w:p>
      <w:pPr>
        <w:jc w:val="left"/>
        <w:rPr>
          <w:lang w:eastAsia="ko-KR"/>
          <w:rFonts w:hint="eastAsia"/>
          <w:rtl w:val="off"/>
        </w:rPr>
      </w:pPr>
    </w:p>
    <w:p>
      <w:pPr>
        <w:jc w:val="left"/>
        <w:rPr>
          <w:lang w:eastAsia="ko-KR"/>
          <w:rFonts w:hint="eastAsia"/>
          <w:rtl w:val="off"/>
        </w:rPr>
      </w:pPr>
    </w:p>
    <w:p>
      <w:pPr>
        <w:jc w:val="left"/>
        <w:rPr>
          <w:lang w:eastAsia="ko-KR"/>
          <w:rFonts w:ascii="Calibri" w:eastAsia="맑은 고딕" w:hAnsi="Calibri" w:cs="Calibri" w:hint="eastAsia"/>
          <w:color w:val="000000"/>
          <w:sz w:val="20"/>
          <w:szCs w:val="20"/>
          <w:rtl w:val="off"/>
        </w:rPr>
      </w:pPr>
      <w:r>
        <w:rPr>
          <w:lang w:eastAsia="ko-KR"/>
          <w:rtl w:val="off"/>
        </w:rPr>
        <w:t>지금 배우는것이 조리쪽이여서 미래에 장사를 하게된다면 조심해야 할것 같아서 미성년자들의 술,담배 구매를 조사하게 되었다.</w:t>
      </w:r>
      <w:r>
        <w:rPr>
          <w:rFonts w:ascii="맑은 고딕" w:eastAsia="맑은 고딕" w:hAnsi="맑은 고딕" w:cs="맑은 고딕"/>
          <w:color w:val="000000"/>
          <w:sz w:val="20"/>
          <w:szCs w:val="20"/>
        </w:rPr>
        <w:t xml:space="preserve">최근에 </w:t>
      </w:r>
      <w:r>
        <w:rPr>
          <w:rFonts w:ascii="Calibri" w:eastAsia="맑은 고딕" w:hAnsi="Calibri" w:cs="Calibri"/>
          <w:color w:val="000000"/>
          <w:sz w:val="20"/>
          <w:szCs w:val="20"/>
        </w:rPr>
        <w:t>10</w:t>
      </w:r>
      <w:r>
        <w:rPr>
          <w:rFonts w:ascii="맑은 고딕" w:eastAsia="맑은 고딕" w:hAnsi="맑은 고딕" w:cs="맑은 고딕"/>
          <w:color w:val="000000"/>
          <w:sz w:val="20"/>
          <w:szCs w:val="20"/>
        </w:rPr>
        <w:t>대들이 편의점</w:t>
      </w:r>
      <w:r>
        <w:rPr>
          <w:rFonts w:ascii="Calibri" w:eastAsia="맑은 고딕" w:hAnsi="Calibri" w:cs="Calibri"/>
          <w:color w:val="000000"/>
          <w:sz w:val="20"/>
          <w:szCs w:val="20"/>
        </w:rPr>
        <w:t>,</w:t>
      </w:r>
      <w:r>
        <w:rPr>
          <w:rFonts w:ascii="맑은 고딕" w:eastAsia="맑은 고딕" w:hAnsi="맑은 고딕" w:cs="맑은 고딕"/>
          <w:color w:val="000000"/>
          <w:sz w:val="20"/>
          <w:szCs w:val="20"/>
        </w:rPr>
        <w:t>음식점 에서 술담배를 사고 자신에게 팔았다며 그 판매처를 신고하여 판매처들이 곤란해하고</w:t>
      </w:r>
      <w:r>
        <w:rPr>
          <w:lang w:eastAsia="ko-KR"/>
          <w:rFonts w:ascii="맑은 고딕" w:eastAsia="맑은 고딕" w:hAnsi="맑은 고딕" w:cs="맑은 고딕"/>
          <w:color w:val="000000"/>
          <w:sz w:val="20"/>
          <w:szCs w:val="20"/>
          <w:rtl w:val="off"/>
        </w:rPr>
        <w:t xml:space="preserve"> 있다고 한다.</w:t>
      </w:r>
      <w:r>
        <w:rPr>
          <w:rFonts w:ascii="Calibri" w:eastAsia="맑은 고딕" w:hAnsi="Calibri" w:cs="Calibri"/>
          <w:color w:val="000000"/>
          <w:sz w:val="20"/>
          <w:szCs w:val="20"/>
        </w:rPr>
        <w:t xml:space="preserve">미성년자의 판매에 대한법을 찾고 과태로나 징계가 얼마나 가는지 살펴보고 나아가 이 </w:t>
      </w:r>
      <w:r>
        <w:rPr>
          <w:lang w:eastAsia="ko-KR"/>
          <w:rFonts w:ascii="Calibri" w:eastAsia="맑은 고딕" w:hAnsi="Calibri" w:cs="Calibri"/>
          <w:color w:val="000000"/>
          <w:sz w:val="20"/>
          <w:szCs w:val="20"/>
          <w:rtl w:val="off"/>
        </w:rPr>
        <w:t>문제를 어떻게 해결하는지 궁금했다.</w:t>
      </w:r>
    </w:p>
    <w:p>
      <w:pPr>
        <w:jc w:val="left"/>
        <w:rPr>
          <w:lang w:eastAsia="ko-KR"/>
          <w:rFonts w:ascii="Calibri" w:eastAsia="맑은 고딕" w:hAnsi="Calibri" w:cs="Calibri" w:hint="eastAsia"/>
          <w:color w:val="000000"/>
          <w:sz w:val="20"/>
          <w:szCs w:val="20"/>
          <w:rtl w:val="off"/>
        </w:rPr>
      </w:pPr>
      <w:r>
        <w:rPr>
          <w:lang w:eastAsia="ko-KR"/>
          <w:rFonts w:ascii="Calibri" w:eastAsia="맑은 고딕" w:hAnsi="Calibri" w:cs="Calibri"/>
          <w:color w:val="000000"/>
          <w:sz w:val="20"/>
          <w:szCs w:val="20"/>
          <w:rtl w:val="off"/>
        </w:rPr>
        <w:t>즉, 미성년자의 술,담배 구매로 인한 판매처의 문제들을 해결한 방법에 대해 조사하려한다.</w:t>
      </w:r>
    </w:p>
    <w:p>
      <w:pPr>
        <w:jc w:val="left"/>
        <w:rPr>
          <w:lang w:eastAsia="ko-KR"/>
          <w:rFonts w:ascii="Calibri" w:eastAsia="맑은 고딕" w:hAnsi="Calibri" w:cs="Calibri" w:hint="eastAsia"/>
          <w:color w:val="000000"/>
          <w:sz w:val="20"/>
          <w:szCs w:val="20"/>
          <w:rtl w:val="off"/>
        </w:rPr>
      </w:pPr>
    </w:p>
    <w:p>
      <w:pPr>
        <w:jc w:val="left"/>
        <w:rPr>
          <w:lang w:eastAsia="ko-KR"/>
          <w:rFonts w:ascii="Calibri" w:eastAsia="맑은 고딕" w:hAnsi="Calibri" w:cs="Calibri" w:hint="eastAsia"/>
          <w:color w:val="000000"/>
          <w:sz w:val="20"/>
          <w:szCs w:val="20"/>
          <w:rtl w:val="off"/>
        </w:rPr>
      </w:pPr>
    </w:p>
    <w:p>
      <w:pPr>
        <w:jc w:val="left"/>
        <w:rPr>
          <w:lang w:eastAsia="ko-KR"/>
          <w:rFonts w:ascii="Calibri" w:eastAsia="맑은 고딕" w:hAnsi="Calibri" w:cs="Calibri" w:hint="eastAsia"/>
          <w:color w:val="000000"/>
          <w:sz w:val="20"/>
          <w:szCs w:val="20"/>
          <w:rtl w:val="off"/>
        </w:rPr>
      </w:pPr>
    </w:p>
    <w:p>
      <w:pPr>
        <w:jc w:val="left"/>
        <w:rPr>
          <w:lang w:eastAsia="ko-KR"/>
          <w:rFonts w:ascii="Calibri" w:eastAsia="맑은 고딕" w:hAnsi="Calibri" w:cs="Calibri" w:hint="eastAsia"/>
          <w:color w:val="000000"/>
          <w:sz w:val="20"/>
          <w:szCs w:val="20"/>
          <w:rtl w:val="off"/>
        </w:rPr>
      </w:pPr>
    </w:p>
    <w:p>
      <w:pPr>
        <w:jc w:val="left"/>
        <w:rPr>
          <w:lang w:eastAsia="ko-KR"/>
          <w:rFonts w:ascii="맑은 고딕" w:eastAsia="맑은 고딕" w:hAnsi="맑은 고딕" w:cs="맑은 고딕" w:hint="eastAsia"/>
          <w:color w:val="000000"/>
          <w:sz w:val="20"/>
          <w:szCs w:val="20"/>
          <w:rtl w:val="off"/>
        </w:rPr>
      </w:pPr>
      <w:r>
        <w:rPr>
          <w:lang w:eastAsia="ko-KR"/>
          <w:rFonts w:ascii="Calibri" w:eastAsia="맑은 고딕" w:hAnsi="Calibri" w:cs="Calibri"/>
          <w:color w:val="000000"/>
          <w:sz w:val="20"/>
          <w:szCs w:val="20"/>
          <w:rtl w:val="off"/>
        </w:rPr>
        <w:t>첫번째로 미성년자가 음식점에서 주류를 구매하고 자진신고 할때 생기는 판매처의 불이익이 생긴다는 것이다. 사장님은 실수로 팔거나 신분증 위조로 인하여 팔고 마신 학생들이 자진신고 하여 그 영업한곳은 3개월 영업정지를 받는다고 한다 어느한곳은”</w:t>
      </w:r>
      <w:r>
        <w:rPr>
          <w:rFonts w:ascii="맑은 고딕" w:eastAsia="맑은 고딕" w:hAnsi="맑은 고딕" w:cs="맑은 고딕"/>
          <w:color w:val="000000"/>
          <w:sz w:val="20"/>
          <w:szCs w:val="20"/>
        </w:rPr>
        <w:t>현수막을 내건 대구의 한 음식점 사장은 “미성년자들이 새벽 2시 넘어 들어와 25만 7,000원 어치 술을 마시고 자진신고를 했다”고 밝혔습니다.</w:t>
      </w:r>
      <w:r>
        <w:rPr>
          <w:lang w:eastAsia="ko-KR"/>
          <w:rFonts w:ascii="맑은 고딕" w:eastAsia="맑은 고딕" w:hAnsi="맑은 고딕" w:cs="맑은 고딕"/>
          <w:color w:val="000000"/>
          <w:sz w:val="20"/>
          <w:szCs w:val="20"/>
          <w:rtl w:val="off"/>
        </w:rPr>
        <w:t>” 이렇게 판매자만 피해를 입고 정작 마신 학생들은 처벌을 받지 않는다고 합니다.</w:t>
      </w:r>
    </w:p>
    <w:p>
      <w:pPr>
        <w:jc w:val="left"/>
        <w:rPr>
          <w:lang w:eastAsia="ko-KR"/>
          <w:rFonts w:ascii="맑은 고딕" w:eastAsia="맑은 고딕" w:hAnsi="맑은 고딕" w:cs="맑은 고딕" w:hint="eastAsia"/>
          <w:color w:val="000000"/>
          <w:sz w:val="20"/>
          <w:szCs w:val="20"/>
          <w:rtl w:val="off"/>
        </w:rPr>
      </w:pPr>
    </w:p>
    <w:p>
      <w:pPr>
        <w:jc w:val="left"/>
        <w:rPr>
          <w:lang w:eastAsia="ko-KR"/>
          <w:rFonts w:ascii="맑은 고딕" w:eastAsia="맑은 고딕" w:hAnsi="맑은 고딕" w:cs="맑은 고딕" w:hint="eastAsia"/>
          <w:color w:val="000000"/>
          <w:sz w:val="20"/>
          <w:szCs w:val="20"/>
          <w:rtl w:val="off"/>
        </w:rPr>
      </w:pPr>
    </w:p>
    <w:p>
      <w:pPr>
        <w:jc w:val="left"/>
        <w:rPr>
          <w:lang w:eastAsia="ko-KR"/>
          <w:rFonts w:ascii="맑은 고딕" w:eastAsia="맑은 고딕" w:hAnsi="맑은 고딕" w:cs="맑은 고딕" w:hint="eastAsia"/>
          <w:color w:val="000000"/>
          <w:sz w:val="20"/>
          <w:szCs w:val="20"/>
          <w:rtl w:val="off"/>
        </w:rPr>
      </w:pPr>
    </w:p>
    <w:p>
      <w:pPr>
        <w:jc w:val="left"/>
        <w:rPr>
          <w:lang w:eastAsia="ko-KR"/>
          <w:rFonts w:ascii="맑은 고딕" w:eastAsia="맑은 고딕" w:hAnsi="맑은 고딕" w:cs="맑은 고딕" w:hint="eastAsia"/>
          <w:color w:val="000000"/>
          <w:sz w:val="20"/>
          <w:szCs w:val="20"/>
          <w:rtl w:val="off"/>
        </w:rPr>
      </w:pPr>
    </w:p>
    <w:p>
      <w:pPr>
        <w:jc w:val="left"/>
        <w:rPr>
          <w:lang w:eastAsia="ko-KR"/>
          <w:rFonts w:ascii="Calibri" w:eastAsia="맑은 고딕" w:hAnsi="Calibri" w:cs="Calibri" w:hint="eastAsia"/>
          <w:color w:val="000000"/>
          <w:sz w:val="20"/>
          <w:szCs w:val="20"/>
          <w:rtl w:val="off"/>
        </w:rPr>
      </w:pPr>
      <w:r>
        <w:rPr>
          <w:lang w:eastAsia="ko-KR"/>
          <w:rFonts w:ascii="맑은 고딕" w:eastAsia="맑은 고딕" w:hAnsi="맑은 고딕" w:cs="맑은 고딕"/>
          <w:color w:val="000000"/>
          <w:sz w:val="20"/>
          <w:szCs w:val="20"/>
          <w:rtl w:val="off"/>
        </w:rPr>
        <w:t>두번째로 미성년자가 술,담배를 하기위해 돈을 주고 신분증 위조를 한다는 것이다. 어느한 뉴스에서 “</w:t>
      </w:r>
      <w:r>
        <w:rPr>
          <w:rFonts w:ascii="맑은 고딕" w:eastAsia="맑은 고딕" w:hAnsi="맑은 고딕" w:cs="맑은 고딕"/>
          <w:color w:val="000000"/>
          <w:sz w:val="20"/>
          <w:szCs w:val="20"/>
        </w:rPr>
        <w:t>청소년들이 신분증을 위조하기도 합니다</w:t>
      </w:r>
      <w:r>
        <w:rPr>
          <w:rFonts w:ascii="Calibri" w:eastAsia="맑은 고딕" w:hAnsi="Calibri" w:cs="Calibri"/>
          <w:color w:val="000000"/>
          <w:sz w:val="20"/>
          <w:szCs w:val="20"/>
        </w:rPr>
        <w:t>.</w:t>
      </w:r>
      <w:r>
        <w:rPr>
          <w:rFonts w:ascii="Calibri" w:eastAsia="맑은 고딕" w:hAnsi="Calibri" w:cs="Calibri"/>
          <w:color w:val="000000"/>
          <w:sz w:val="20"/>
          <w:szCs w:val="20"/>
        </w:rPr>
        <w:t>취재해보니 하루만에 위조 신분증을 만들어 주는곳도 있었습니다</w:t>
      </w:r>
      <w:r>
        <w:rPr>
          <w:rFonts w:ascii="Calibri" w:eastAsia="맑은 고딕" w:hAnsi="Calibri" w:cs="Calibri"/>
          <w:color w:val="000000"/>
          <w:sz w:val="20"/>
          <w:szCs w:val="20"/>
        </w:rPr>
        <w:t>.</w:t>
      </w:r>
      <w:r>
        <w:rPr>
          <w:lang w:eastAsia="ko-KR"/>
          <w:rFonts w:ascii="Calibri" w:eastAsia="맑은 고딕" w:hAnsi="Calibri" w:cs="Calibri"/>
          <w:color w:val="000000"/>
          <w:sz w:val="20"/>
          <w:szCs w:val="20"/>
          <w:rtl w:val="off"/>
        </w:rPr>
        <w:t>:” 이렇듯이 신분증 의조가 심해져 그에 속은 피해자들이 많이 나와서 문제이다. 하지만 신분증 위조는 법적으로 처벌을 받을수는 있지만 그것을 알아차리기는 어렵다고 봅니다.</w:t>
      </w:r>
    </w:p>
    <w:p>
      <w:pPr>
        <w:jc w:val="left"/>
        <w:rPr>
          <w:lang w:eastAsia="ko-KR"/>
          <w:rFonts w:ascii="Calibri" w:eastAsia="맑은 고딕" w:hAnsi="Calibri" w:cs="Calibri" w:hint="eastAsia"/>
          <w:color w:val="000000"/>
          <w:sz w:val="20"/>
          <w:szCs w:val="20"/>
          <w:rtl w:val="off"/>
        </w:rPr>
      </w:pPr>
    </w:p>
    <w:p>
      <w:pPr>
        <w:jc w:val="left"/>
        <w:rPr>
          <w:lang w:eastAsia="ko-KR"/>
          <w:rFonts w:ascii="Calibri" w:eastAsia="맑은 고딕" w:hAnsi="Calibri" w:cs="Calibri" w:hint="eastAsia"/>
          <w:color w:val="000000"/>
          <w:sz w:val="20"/>
          <w:szCs w:val="20"/>
          <w:rtl w:val="off"/>
        </w:rPr>
      </w:pPr>
    </w:p>
    <w:p>
      <w:pPr>
        <w:jc w:val="left"/>
        <w:rPr>
          <w:lang w:eastAsia="ko-KR"/>
          <w:rFonts w:ascii="Calibri" w:eastAsia="맑은 고딕" w:hAnsi="Calibri" w:cs="Calibri" w:hint="eastAsia"/>
          <w:color w:val="000000"/>
          <w:sz w:val="20"/>
          <w:szCs w:val="20"/>
          <w:rtl w:val="off"/>
        </w:rPr>
      </w:pPr>
    </w:p>
    <w:p>
      <w:pPr>
        <w:jc w:val="left"/>
        <w:rPr>
          <w:lang w:eastAsia="ko-KR"/>
          <w:rFonts w:ascii="Calibri" w:eastAsia="맑은 고딕" w:hAnsi="Calibri" w:cs="Calibri" w:hint="eastAsia"/>
          <w:color w:val="000000"/>
          <w:sz w:val="20"/>
          <w:szCs w:val="20"/>
          <w:rtl w:val="off"/>
        </w:rPr>
      </w:pPr>
    </w:p>
    <w:p>
      <w:pPr>
        <w:jc w:val="left"/>
        <w:rPr>
          <w:lang w:eastAsia="ko-KR"/>
          <w:rFonts w:ascii="Calibri" w:eastAsia="맑은 고딕" w:hAnsi="Calibri" w:cs="Calibri" w:hint="eastAsia"/>
          <w:color w:val="000000"/>
          <w:sz w:val="20"/>
          <w:szCs w:val="20"/>
          <w:rtl w:val="off"/>
        </w:rPr>
      </w:pPr>
    </w:p>
    <w:p>
      <w:pPr>
        <w:jc w:val="left"/>
        <w:rPr>
          <w:lang w:eastAsia="ko-KR"/>
          <w:rFonts w:ascii="Calibri" w:eastAsia="맑은 고딕" w:hAnsi="Calibri" w:cs="Calibri" w:hint="eastAsia"/>
          <w:color w:val="000000"/>
          <w:sz w:val="20"/>
          <w:szCs w:val="20"/>
          <w:rtl w:val="off"/>
        </w:rPr>
      </w:pPr>
    </w:p>
    <w:p>
      <w:pPr>
        <w:jc w:val="left"/>
        <w:rPr>
          <w:lang w:eastAsia="ko-KR"/>
          <w:rFonts w:ascii="Calibri" w:eastAsia="맑은 고딕" w:hAnsi="Calibri" w:cs="Calibri" w:hint="eastAsia"/>
          <w:color w:val="000000"/>
          <w:sz w:val="20"/>
          <w:szCs w:val="20"/>
          <w:rtl w:val="off"/>
        </w:rPr>
      </w:pPr>
    </w:p>
    <w:p>
      <w:pPr>
        <w:jc w:val="left"/>
        <w:rPr>
          <w:lang w:eastAsia="ko-KR"/>
          <w:rFonts w:ascii="Calibri" w:eastAsia="맑은 고딕" w:hAnsi="Calibri" w:cs="Calibri" w:hint="eastAsia"/>
          <w:color w:val="000000"/>
          <w:sz w:val="20"/>
          <w:szCs w:val="20"/>
          <w:rtl w:val="off"/>
        </w:rPr>
      </w:pPr>
    </w:p>
    <w:p>
      <w:pPr>
        <w:jc w:val="left"/>
        <w:rPr>
          <w:lang w:eastAsia="ko-KR"/>
          <w:rFonts w:ascii="맑은 고딕" w:eastAsia="맑은 고딕" w:hAnsi="맑은 고딕" w:cs="맑은 고딕" w:hint="eastAsia"/>
          <w:color w:val="000000"/>
          <w:sz w:val="20"/>
          <w:szCs w:val="20"/>
          <w:rtl w:val="off"/>
        </w:rPr>
      </w:pPr>
      <w:r>
        <w:rPr>
          <w:lang w:eastAsia="ko-KR"/>
          <w:rFonts w:ascii="Calibri" w:eastAsia="맑은 고딕" w:hAnsi="Calibri" w:cs="Calibri"/>
          <w:color w:val="000000"/>
          <w:sz w:val="20"/>
          <w:szCs w:val="20"/>
          <w:rtl w:val="off"/>
        </w:rPr>
        <w:t>다음으로 미성년자들이 술,담배를 사기 위해서 노인들을 협박 하여 일명 ‘담배 셔틀’이라며 도닝 없는 노숙자나 거절을 못하시거나 힘없는 노인분들에게 가서 담배를 사달라며 돈을 주는 행위입니다. 한 사건으로는 “</w:t>
      </w:r>
      <w:r>
        <w:rPr>
          <w:rFonts w:ascii="맑은 고딕" w:eastAsia="맑은 고딕" w:hAnsi="맑은 고딕" w:cs="맑은 고딕"/>
          <w:color w:val="000000"/>
          <w:sz w:val="20"/>
          <w:szCs w:val="20"/>
        </w:rPr>
        <w:t>최근 10대 학생들이 60대 할머니에게 담배 심부름을 시키고 폭행을 한 영상이 공개돼 공분을 샀습니다.</w:t>
      </w:r>
      <w:r>
        <w:rPr>
          <w:lang w:eastAsia="ko-KR"/>
          <w:rFonts w:ascii="맑은 고딕" w:eastAsia="맑은 고딕" w:hAnsi="맑은 고딕" w:cs="맑은 고딕"/>
          <w:color w:val="000000"/>
          <w:sz w:val="20"/>
          <w:szCs w:val="20"/>
          <w:rtl w:val="off"/>
        </w:rPr>
        <w:t>”이렇게 말을 듣지 않는다면 폭행을 하여 협박을 한다는지 위협을 한다는지 위험한 일들이 일어나고 있습니다.</w:t>
      </w:r>
    </w:p>
    <w:p>
      <w:pPr>
        <w:jc w:val="left"/>
        <w:rPr>
          <w:lang w:eastAsia="ko-KR"/>
          <w:rFonts w:ascii="맑은 고딕" w:eastAsia="맑은 고딕" w:hAnsi="맑은 고딕" w:cs="맑은 고딕" w:hint="eastAsia"/>
          <w:color w:val="000000"/>
          <w:sz w:val="20"/>
          <w:szCs w:val="20"/>
          <w:rtl w:val="off"/>
        </w:rPr>
      </w:pPr>
    </w:p>
    <w:p>
      <w:pPr>
        <w:jc w:val="left"/>
        <w:rPr>
          <w:lang w:eastAsia="ko-KR"/>
          <w:rFonts w:ascii="맑은 고딕" w:eastAsia="맑은 고딕" w:hAnsi="맑은 고딕" w:cs="맑은 고딕" w:hint="eastAsia"/>
          <w:color w:val="000000"/>
          <w:sz w:val="20"/>
          <w:szCs w:val="20"/>
          <w:rtl w:val="off"/>
        </w:rPr>
      </w:pPr>
    </w:p>
    <w:p>
      <w:pPr>
        <w:jc w:val="left"/>
        <w:rPr>
          <w:lang w:eastAsia="ko-KR"/>
          <w:rFonts w:ascii="맑은 고딕" w:eastAsia="맑은 고딕" w:hAnsi="맑은 고딕" w:cs="맑은 고딕" w:hint="eastAsia"/>
          <w:color w:val="000000"/>
          <w:sz w:val="20"/>
          <w:szCs w:val="20"/>
          <w:rtl w:val="off"/>
        </w:rPr>
      </w:pPr>
      <w:r>
        <w:rPr>
          <w:lang w:eastAsia="ko-KR"/>
          <w:rFonts w:ascii="맑은 고딕" w:eastAsia="맑은 고딕" w:hAnsi="맑은 고딕" w:cs="맑은 고딕" w:hint="eastAsia"/>
          <w:color w:val="000000"/>
          <w:sz w:val="20"/>
          <w:szCs w:val="20"/>
          <w:rtl w:val="off"/>
        </w:rPr>
        <w:t>다음으로 이런 문제들을 해결할 방안이다 미성년자들의 법이 허숳한 부분이 있어 판매자나,노인 분들이 되려 피해를 입는것 같다고 생각한다. 음식점 에서 주류를 마시면 마신 학생은 피해없이 학교에서 방성문 같은것을 쓰면 그만이고 정작 속아서 판 판매업자들은 손해를 봐야한다는 점이 어이가 없는것같다.</w:t>
      </w:r>
    </w:p>
    <w:p>
      <w:pPr>
        <w:jc w:val="left"/>
        <w:rPr>
          <w:lang w:eastAsia="ko-KR"/>
          <w:rFonts w:ascii="맑은 고딕" w:eastAsia="맑은 고딕" w:hAnsi="맑은 고딕" w:cs="맑은 고딕" w:hint="eastAsia"/>
          <w:color w:val="000000"/>
          <w:sz w:val="20"/>
          <w:szCs w:val="20"/>
          <w:rtl w:val="off"/>
        </w:rPr>
      </w:pPr>
    </w:p>
    <w:p>
      <w:pPr>
        <w:jc w:val="left"/>
        <w:rPr>
          <w:lang w:eastAsia="ko-KR"/>
          <w:rFonts w:ascii="맑은 고딕" w:eastAsia="맑은 고딕" w:hAnsi="맑은 고딕" w:cs="맑은 고딕" w:hint="eastAsia"/>
          <w:color w:val="000000"/>
          <w:sz w:val="20"/>
          <w:szCs w:val="20"/>
          <w:rtl w:val="off"/>
        </w:rPr>
      </w:pPr>
    </w:p>
    <w:p>
      <w:pPr>
        <w:jc w:val="left"/>
        <w:rPr>
          <w:rFonts w:ascii="맑은 고딕" w:eastAsia="맑은 고딕" w:hAnsi="맑은 고딕" w:cs="맑은 고딕"/>
          <w:color w:val="000000"/>
          <w:sz w:val="30"/>
        </w:rPr>
      </w:pPr>
    </w:p>
    <w:p>
      <w:pPr>
        <w:jc w:val="left"/>
        <w:rPr/>
      </w:pPr>
      <w:r>
        <w:rPr>
          <w:rFonts w:ascii="맑은 고딕" w:eastAsia="맑은 고딕" w:hAnsi="맑은 고딕" w:cs="맑은 고딕"/>
          <w:color w:val="000000"/>
          <w:sz w:val="30"/>
        </w:rPr>
        <w:t xml:space="preserve"> </w:t>
      </w:r>
    </w:p>
    <w:p>
      <w:pPr>
        <w:jc w:val="left"/>
        <w:rPr>
          <w:rFonts w:ascii="Calibri" w:eastAsia="맑은 고딕" w:hAnsi="Calibri" w:cs="Calibri"/>
          <w:color w:val="000000"/>
          <w:sz w:val="20"/>
          <w:szCs w:val="20"/>
        </w:rPr>
      </w:pPr>
    </w:p>
    <w:p>
      <w:pPr>
        <w:jc w:val="left"/>
        <w:rPr>
          <w:rFonts w:ascii="맑은 고딕" w:eastAsia="맑은 고딕" w:hAnsi="맑은 고딕" w:cs="맑은 고딕"/>
          <w:color w:val="000000"/>
          <w:sz w:val="20"/>
          <w:szCs w:val="20"/>
        </w:rPr>
      </w:pPr>
    </w:p>
    <w:p>
      <w:pPr>
        <w:jc w:val="left"/>
        <w:rPr>
          <w:rFonts w:ascii="Calibri" w:eastAsia="맑은 고딕" w:hAnsi="Calibri" w:cs="Calibri"/>
          <w:color w:val="000000"/>
          <w:sz w:val="20"/>
          <w:szCs w:val="20"/>
        </w:rPr>
      </w:pPr>
    </w:p>
    <w:p>
      <w:pPr>
        <w:jc w:val="left"/>
        <w:rPr/>
      </w:pPr>
    </w:p>
    <w:p>
      <w:pPr>
        <w:jc w:val="center"/>
        <w:rPr>
          <w:lang w:eastAsia="ko-KR"/>
          <w:rFonts w:hint="eastAsia"/>
          <w:sz w:val="36"/>
          <w:szCs w:val="36"/>
          <w:rtl w:val="off"/>
        </w:rPr>
        <w:sectPr>
          <w:pgSz w:w="11906" w:h="16838"/>
          <w:pgMar w:top="1701" w:right="1440" w:bottom="1440" w:left="1440" w:header="851" w:footer="992" w:gutter="0"/>
          <w:cols/>
          <w:docGrid w:linePitch="360"/>
        </w:sectPr>
      </w:pPr>
    </w:p>
    <w:p>
      <w:pPr>
        <w:jc w:val="center"/>
        <w:rPr>
          <w:lang w:eastAsia="ko-KR"/>
          <w:rFonts w:hint="eastAsia"/>
          <w:sz w:val="36"/>
          <w:szCs w:val="36"/>
          <w:rtl w:val="off"/>
        </w:rPr>
      </w:pPr>
    </w:p>
    <w:p>
      <w:pPr>
        <w:jc w:val="center"/>
        <w:rPr>
          <w:lang w:eastAsia="ko-KR"/>
          <w:rFonts w:hint="eastAsia"/>
          <w:sz w:val="36"/>
          <w:szCs w:val="36"/>
          <w:rtl w:val="off"/>
        </w:rPr>
        <w:sectPr>
          <w:type w:val="continuous"/>
          <w:pgSz w:w="11906" w:h="16838"/>
          <w:pgMar w:top="1701" w:right="1440" w:bottom="1440" w:left="1440" w:header="851" w:footer="992" w:gutter="0"/>
          <w:cols/>
          <w:docGrid w:linePitch="360"/>
          <w:footnotePr/>
          <w:endnotePr/>
        </w:sectPr>
      </w:pPr>
    </w:p>
    <w:p>
      <w:pPr>
        <w:jc w:val="center"/>
        <w:rPr>
          <w:lang w:eastAsia="ko-KR"/>
          <w:rFonts w:hint="eastAsia"/>
          <w:sz w:val="36"/>
          <w:szCs w:val="36"/>
          <w:rtl w:val="off"/>
        </w:rPr>
      </w:pPr>
    </w:p>
    <w:p>
      <w:pPr>
        <w:jc w:val="center"/>
        <w:rPr>
          <w:lang w:eastAsia="ko-KR"/>
          <w:rFonts w:hint="eastAsia"/>
          <w:sz w:val="36"/>
          <w:szCs w:val="36"/>
          <w:rtl w:val="off"/>
        </w:rPr>
      </w:pPr>
    </w:p>
    <w:p>
      <w:pPr>
        <w:jc w:val="center"/>
        <w:rPr>
          <w:lang w:eastAsia="ko-KR"/>
          <w:rFonts w:hint="eastAsia"/>
          <w:sz w:val="36"/>
          <w:szCs w:val="36"/>
          <w:rtl w:val="off"/>
        </w:rPr>
      </w:pPr>
    </w:p>
    <w:p>
      <w:pPr>
        <w:jc w:val="center"/>
        <w:rPr>
          <w:lang w:eastAsia="ko-KR"/>
          <w:rFonts w:hint="eastAsia"/>
          <w:sz w:val="36"/>
          <w:szCs w:val="36"/>
          <w:rtl w:val="off"/>
        </w:rPr>
      </w:pPr>
    </w:p>
    <w:p>
      <w:pPr>
        <w:jc w:val="center"/>
        <w:rPr>
          <w:lang w:eastAsia="ko-KR"/>
          <w:rFonts w:ascii="Calibri" w:eastAsia="맑은 고딕" w:hAnsi="Calibri" w:cs="Calibri" w:hint="eastAsia"/>
          <w:color w:val="000000"/>
          <w:sz w:val="20"/>
          <w:szCs w:val="20"/>
          <w:rtl w:val="off"/>
        </w:rPr>
      </w:pPr>
      <w:r>
        <w:rPr>
          <w:lang w:eastAsia="ko-KR"/>
          <w:sz w:val="20"/>
          <w:szCs w:val="20"/>
          <w:rtl w:val="off"/>
        </w:rPr>
        <w:t>박경호.</w:t>
      </w:r>
      <w:r>
        <w:rPr>
          <w:lang w:eastAsia="ko-KR"/>
          <w:rFonts w:ascii="굴림" w:eastAsia="굴림" w:hAnsi="굴림" w:cs="굴림"/>
          <w:color w:val="000000"/>
          <w:sz w:val="20"/>
          <w:szCs w:val="20"/>
        </w:rPr>
        <w:t>「</w:t>
      </w:r>
      <w:r>
        <w:rPr>
          <w:caps w:val="off"/>
          <w:rFonts w:ascii="Noto Sans Medium" w:eastAsia="Noto Sans Medium" w:hAnsi="Noto Sans Medium" w:cs="Noto Sans Medium"/>
          <w:b w:val="0"/>
          <w:i w:val="0"/>
          <w:sz w:val="20"/>
          <w:szCs w:val="20"/>
        </w:rPr>
        <w:t>청소년에 속아 술 판매한 업주, 처벌 면제? 방심은 금물!</w:t>
      </w:r>
      <w:r>
        <w:rPr>
          <w:lang w:eastAsia="ko-KR"/>
          <w:rFonts w:ascii="굴림" w:eastAsia="굴림" w:hAnsi="굴림" w:cs="굴림"/>
          <w:color w:val="000000"/>
          <w:sz w:val="20"/>
          <w:szCs w:val="20"/>
        </w:rPr>
        <w:t>」</w:t>
      </w:r>
      <w:r>
        <w:rPr>
          <w:lang w:eastAsia="ko-KR"/>
          <w:rFonts w:ascii="굴림" w:eastAsia="굴림" w:hAnsi="굴림" w:cs="굴림"/>
          <w:color w:val="000000"/>
          <w:sz w:val="20"/>
          <w:szCs w:val="20"/>
          <w:rtl w:val="off"/>
        </w:rPr>
        <w:t>,</w:t>
      </w:r>
      <w:r>
        <w:rPr>
          <w:lang w:eastAsia="ko-KR"/>
          <w:rFonts w:ascii="굴림" w:eastAsia="굴림" w:hAnsi="굴림" w:cs="굴림"/>
          <w:color w:val="000000"/>
          <w:sz w:val="20"/>
          <w:szCs w:val="20"/>
        </w:rPr>
        <w:t>『</w:t>
      </w:r>
      <w:r>
        <w:rPr>
          <w:lang w:eastAsia="ko-KR"/>
          <w:rFonts w:ascii="굴림" w:eastAsia="굴림" w:hAnsi="굴림" w:cs="굴림"/>
          <w:color w:val="000000"/>
          <w:sz w:val="20"/>
          <w:szCs w:val="20"/>
          <w:rtl w:val="off"/>
        </w:rPr>
        <w:t>팩트제크k</w:t>
      </w:r>
      <w:r>
        <w:rPr>
          <w:lang w:eastAsia="ko-KR"/>
          <w:rFonts w:ascii="굴림" w:eastAsia="굴림" w:hAnsi="굴림" w:cs="굴림"/>
          <w:color w:val="000000"/>
          <w:sz w:val="20"/>
          <w:szCs w:val="20"/>
        </w:rPr>
        <w:t>』</w:t>
      </w:r>
      <w:r>
        <w:rPr>
          <w:lang w:eastAsia="ko-KR"/>
          <w:rFonts w:ascii="굴림" w:eastAsia="굴림" w:hAnsi="굴림" w:cs="굴림"/>
          <w:color w:val="000000"/>
          <w:sz w:val="20"/>
          <w:szCs w:val="20"/>
          <w:rtl w:val="off"/>
        </w:rPr>
        <w:t>,</w:t>
      </w:r>
      <w:r>
        <w:rPr>
          <w:rFonts w:ascii="Calibri" w:eastAsia="맑은 고딕" w:hAnsi="Calibri" w:cs="Calibri"/>
          <w:color w:val="000000"/>
          <w:sz w:val="20"/>
          <w:szCs w:val="20"/>
        </w:rPr>
        <w:t>https://news.kbs.co.kr/news/view.do?ncd=4220336</w:t>
      </w:r>
      <w:r>
        <w:rPr>
          <w:lang w:eastAsia="ko-KR"/>
          <w:rFonts w:ascii="Calibri" w:eastAsia="맑은 고딕" w:hAnsi="Calibri" w:cs="Calibri"/>
          <w:color w:val="000000"/>
          <w:sz w:val="20"/>
          <w:szCs w:val="20"/>
          <w:rtl w:val="off"/>
        </w:rPr>
        <w:t>, 2019.06.12</w:t>
      </w:r>
    </w:p>
    <w:p>
      <w:pPr>
        <w:jc w:val="center"/>
        <w:rPr>
          <w:lang w:eastAsia="ko-KR"/>
          <w:rFonts w:ascii="굴림" w:eastAsia="굴림" w:hAnsi="굴림" w:cs="굴림" w:hint="eastAsia"/>
          <w:color w:val="000000"/>
          <w:sz w:val="20"/>
          <w:szCs w:val="20"/>
          <w:rtl w:val="off"/>
        </w:rPr>
      </w:pPr>
      <w:r>
        <w:rPr>
          <w:lang w:eastAsia="ko-KR"/>
          <w:rFonts w:ascii="Calibri" w:eastAsia="맑은 고딕" w:hAnsi="Calibri" w:cs="Calibri"/>
          <w:color w:val="000000"/>
          <w:sz w:val="20"/>
          <w:szCs w:val="20"/>
          <w:rtl w:val="off"/>
        </w:rPr>
        <w:t xml:space="preserve">홍란. </w:t>
      </w:r>
      <w:r>
        <w:rPr>
          <w:lang w:eastAsia="ko-KR"/>
          <w:rFonts w:ascii="굴림" w:eastAsia="굴림" w:hAnsi="굴림" w:cs="굴림"/>
          <w:color w:val="000000"/>
          <w:sz w:val="20"/>
          <w:szCs w:val="20"/>
        </w:rPr>
        <w:t>「</w:t>
      </w:r>
      <w:r>
        <w:rPr/>
        <w:t>술 마시려 신분증 위조…40만 원 주면 하루 만에 제작</w:t>
      </w:r>
      <w:r>
        <w:rPr>
          <w:lang w:eastAsia="ko-KR"/>
          <w:rFonts w:ascii="굴림" w:eastAsia="굴림" w:hAnsi="굴림" w:cs="굴림"/>
          <w:color w:val="000000"/>
          <w:sz w:val="20"/>
          <w:szCs w:val="20"/>
        </w:rPr>
        <w:t>」</w:t>
      </w:r>
      <w:r>
        <w:rPr>
          <w:lang w:eastAsia="ko-KR"/>
          <w:rFonts w:ascii="굴림" w:eastAsia="굴림" w:hAnsi="굴림" w:cs="굴림"/>
          <w:color w:val="000000"/>
          <w:sz w:val="20"/>
          <w:szCs w:val="20"/>
          <w:rtl w:val="off"/>
        </w:rPr>
        <w:t>,</w:t>
      </w:r>
      <w:r>
        <w:rPr>
          <w:lang w:eastAsia="ko-KR"/>
          <w:rFonts w:ascii="굴림" w:eastAsia="굴림" w:hAnsi="굴림" w:cs="굴림"/>
          <w:color w:val="000000"/>
          <w:sz w:val="20"/>
          <w:szCs w:val="20"/>
        </w:rPr>
        <w:t>『</w:t>
      </w:r>
      <w:r>
        <w:rPr>
          <w:lang w:eastAsia="ko-KR"/>
          <w:rFonts w:ascii="굴림" w:eastAsia="굴림" w:hAnsi="굴림" w:cs="굴림"/>
          <w:color w:val="000000"/>
          <w:sz w:val="20"/>
          <w:szCs w:val="20"/>
          <w:rtl w:val="off"/>
        </w:rPr>
        <w:t>채널A</w:t>
      </w:r>
      <w:r>
        <w:rPr>
          <w:lang w:eastAsia="ko-KR"/>
          <w:rFonts w:ascii="굴림" w:eastAsia="굴림" w:hAnsi="굴림" w:cs="굴림"/>
          <w:color w:val="000000"/>
          <w:sz w:val="20"/>
          <w:szCs w:val="20"/>
        </w:rPr>
        <w:t>』</w:t>
      </w:r>
      <w:r>
        <w:rPr>
          <w:lang w:eastAsia="ko-KR"/>
          <w:rFonts w:ascii="굴림" w:eastAsia="굴림" w:hAnsi="굴림" w:cs="굴림"/>
          <w:color w:val="000000"/>
          <w:sz w:val="20"/>
          <w:szCs w:val="20"/>
          <w:rtl w:val="off"/>
        </w:rPr>
        <w:t>,</w:t>
      </w:r>
      <w:r>
        <w:rPr>
          <w:lang w:eastAsia="ko-KR"/>
          <w:rFonts w:ascii="굴림" w:eastAsia="굴림" w:hAnsi="굴림" w:cs="굴림"/>
          <w:color w:val="000000"/>
          <w:sz w:val="20"/>
          <w:szCs w:val="20"/>
        </w:rPr>
        <w:t>https://www.ichannela.com/news/main/news_detailPage.do?publishId=000000339618</w:t>
      </w:r>
      <w:r>
        <w:rPr>
          <w:lang w:eastAsia="ko-KR"/>
          <w:rFonts w:ascii="굴림" w:eastAsia="굴림" w:hAnsi="굴림" w:cs="굴림"/>
          <w:color w:val="000000"/>
          <w:sz w:val="20"/>
          <w:szCs w:val="20"/>
          <w:rtl w:val="off"/>
        </w:rPr>
        <w:t>, 2023.03.20</w:t>
      </w:r>
    </w:p>
    <w:p>
      <w:pPr>
        <w:jc w:val="center"/>
        <w:rPr>
          <w:lang w:eastAsia="ko-KR"/>
          <w:rFonts w:ascii="굴림" w:eastAsia="굴림" w:hAnsi="굴림" w:cs="굴림" w:hint="eastAsia"/>
          <w:color w:val="000000"/>
          <w:sz w:val="20"/>
          <w:szCs w:val="20"/>
          <w:rtl w:val="off"/>
        </w:rPr>
      </w:pPr>
      <w:r>
        <w:rPr>
          <w:lang w:eastAsia="ko-KR"/>
          <w:rFonts w:ascii="굴림" w:eastAsia="굴림" w:hAnsi="굴림" w:cs="굴림" w:hint="eastAsia"/>
          <w:color w:val="000000"/>
          <w:sz w:val="20"/>
          <w:szCs w:val="20"/>
          <w:rtl w:val="off"/>
        </w:rPr>
        <w:t>정해인.</w:t>
      </w:r>
      <w:r>
        <w:rPr>
          <w:lang w:eastAsia="ko-KR"/>
          <w:rFonts w:ascii="굴림" w:eastAsia="굴림" w:hAnsi="굴림" w:cs="굴림"/>
          <w:color w:val="000000"/>
          <w:sz w:val="20"/>
          <w:szCs w:val="20"/>
        </w:rPr>
        <w:t>「</w:t>
      </w:r>
      <w:r>
        <w:rPr>
          <w:caps w:val="off"/>
          <w:rFonts w:ascii="notokr-regular" w:eastAsia="notokr-regular" w:hAnsi="notokr-regular" w:cs="notokr-regular"/>
          <w:b w:val="0"/>
          <w:i w:val="0"/>
        </w:rPr>
        <w:t>'할머니 담배 심부름' 10대들…수레 걷어차며 '낄낄'</w:t>
      </w:r>
      <w:r>
        <w:rPr>
          <w:lang w:eastAsia="ko-KR"/>
          <w:rFonts w:ascii="굴림" w:eastAsia="굴림" w:hAnsi="굴림" w:cs="굴림"/>
          <w:color w:val="000000"/>
          <w:sz w:val="20"/>
          <w:szCs w:val="20"/>
        </w:rPr>
        <w:t>」</w:t>
      </w:r>
      <w:r>
        <w:rPr>
          <w:lang w:eastAsia="ko-KR"/>
          <w:rFonts w:ascii="굴림" w:eastAsia="굴림" w:hAnsi="굴림" w:cs="굴림"/>
          <w:color w:val="000000"/>
          <w:sz w:val="20"/>
          <w:szCs w:val="20"/>
          <w:rtl w:val="off"/>
        </w:rPr>
        <w:t>,</w:t>
      </w:r>
      <w:r>
        <w:rPr>
          <w:lang w:eastAsia="ko-KR"/>
          <w:rFonts w:ascii="굴림" w:eastAsia="굴림" w:hAnsi="굴림" w:cs="굴림"/>
          <w:color w:val="000000"/>
          <w:sz w:val="20"/>
          <w:szCs w:val="20"/>
        </w:rPr>
        <w:t>『</w:t>
      </w:r>
      <w:r>
        <w:rPr>
          <w:lang w:eastAsia="ko-KR"/>
          <w:rFonts w:ascii="굴림" w:eastAsia="굴림" w:hAnsi="굴림" w:cs="굴림"/>
          <w:color w:val="000000"/>
          <w:sz w:val="20"/>
          <w:szCs w:val="20"/>
          <w:rtl w:val="off"/>
        </w:rPr>
        <w:t>뉴스투데이</w:t>
      </w:r>
      <w:r>
        <w:rPr>
          <w:lang w:eastAsia="ko-KR"/>
          <w:rFonts w:ascii="굴림" w:eastAsia="굴림" w:hAnsi="굴림" w:cs="굴림"/>
          <w:color w:val="000000"/>
          <w:sz w:val="20"/>
          <w:szCs w:val="20"/>
        </w:rPr>
        <w:t>』</w:t>
      </w:r>
      <w:r>
        <w:rPr>
          <w:lang w:eastAsia="ko-KR"/>
          <w:rFonts w:ascii="굴림" w:eastAsia="굴림" w:hAnsi="굴림" w:cs="굴림"/>
          <w:color w:val="000000"/>
          <w:sz w:val="20"/>
          <w:szCs w:val="20"/>
          <w:rtl w:val="off"/>
        </w:rPr>
        <w:t>,</w:t>
      </w:r>
      <w:r>
        <w:rPr>
          <w:lang w:eastAsia="ko-KR"/>
          <w:rFonts w:ascii="굴림" w:eastAsia="굴림" w:hAnsi="굴림" w:cs="굴림"/>
          <w:color w:val="000000"/>
          <w:sz w:val="20"/>
          <w:szCs w:val="20"/>
        </w:rPr>
        <w:t>https://imnews.imbc.com/replay/2021/nwtoday/article/6297543_34943.html</w:t>
      </w:r>
      <w:r>
        <w:rPr>
          <w:lang w:eastAsia="ko-KR"/>
          <w:rFonts w:ascii="굴림" w:eastAsia="굴림" w:hAnsi="굴림" w:cs="굴림"/>
          <w:color w:val="000000"/>
          <w:sz w:val="20"/>
          <w:szCs w:val="20"/>
          <w:rtl w:val="off"/>
        </w:rPr>
        <w:t xml:space="preserve"> ,</w:t>
      </w:r>
    </w:p>
    <w:p>
      <w:pPr>
        <w:jc w:val="center"/>
        <w:rPr>
          <w:lang w:eastAsia="ko-KR"/>
          <w:rFonts w:ascii="굴림" w:eastAsia="굴림" w:hAnsi="굴림" w:cs="굴림" w:hint="eastAsia"/>
          <w:color w:val="000000"/>
          <w:sz w:val="20"/>
          <w:szCs w:val="20"/>
          <w:rtl w:val="off"/>
        </w:rPr>
      </w:pPr>
      <w:r>
        <w:rPr>
          <w:lang w:eastAsia="ko-KR"/>
          <w:rFonts w:ascii="굴림" w:eastAsia="굴림" w:hAnsi="굴림" w:cs="굴림"/>
          <w:color w:val="000000"/>
          <w:sz w:val="20"/>
          <w:szCs w:val="20"/>
          <w:rtl w:val="off"/>
        </w:rPr>
        <w:t>2021.09.01</w:t>
      </w:r>
    </w:p>
    <w:p>
      <w:pPr>
        <w:jc w:val="center"/>
        <w:rPr>
          <w:sz w:val="20"/>
          <w:szCs w:val="20"/>
        </w:rPr>
      </w:pPr>
    </w:p>
    <w:sectPr>
      <w:type w:val="continuous"/>
      <w:pgSz w:w="11906" w:h="16838"/>
      <w:pgMar w:top="1701" w:right="1440" w:bottom="1440" w:left="1440" w:header="851" w:footer="992" w:gutter="0"/>
      <w:cols/>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w:font w:name="맑은 고딕">
    <w:panose1 w:val="020B0503020000020004"/>
    <w:notTrueType w:val="false"/>
    <w:sig w:usb0="9000002F" w:usb1="29D77CFB" w:usb2="00000012" w:usb3="00000001" w:csb0="00080001" w:csb1="00000001"/>
  </w:font>
  <w:font w:name="Calibri">
    <w:panose1 w:val="020F0502020204030204"/>
    <w:notTrueType w:val="false"/>
    <w:sig w:usb0="E4002EFF" w:usb1="C200247B" w:usb2="00000009" w:usb3="00000001" w:csb0="200001FF" w:csb1="00000001"/>
  </w:font>
  <w:font w:name="굴림">
    <w:panose1 w:val="020B0600000101010101"/>
    <w:notTrueType w:val="false"/>
    <w:sig w:usb0="B00002AF" w:usb1="69D77CFB" w:usb2="00000030" w:usb3="00000001" w:csb0="4008009F" w:csb1="DFD70000"/>
  </w:font>
  <w:font w:name="Noto Sans Medium">
    <w:notTrueType w:val="false"/>
  </w:font>
  <w:font w:name="notokr-regular">
    <w:notTrueType w:val="false"/>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w:zoom w:percent="100"/>
  <w:removePersonalInformation/>
  <w:bordersDontSurroundHeader/>
  <w:bordersDontSurroundFooter/>
  <w:hideGrammaticalErrors/>
  <w:proofState w:spelling="clean" w:grammar="clean"/>
  <w:defaultTabStop w:val="800"/>
  <w:hyphenationZone w:val="360"/>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rawingGridHorizontalSpacing w:val="180"/>
  <w:drawingGridVerticalSpacing w:val="180"/>
  <w:displayHorizontalDrawingGridEvery w:val="1"/>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val="1"/>
    <m:lMargin m:val="0"/>
    <m:rMargin m:val="0"/>
    <m:defJc m:val="centerGroup"/>
    <m:wrapIndent m:val="1440"/>
    <m:wrapRight m:val="0"/>
    <m:intLim m:val="subSup"/>
    <m:naryLim m:val="undOvr"/>
    <m:interSp m:val="0"/>
    <m:intraSp m:val="0"/>
    <m:preSp m:val="0"/>
    <m:postSp m:val="0"/>
  </m:mathPr>
  <w:themeFontLang w:val="en-US" w:eastAsia="ko-KR" w:bidi="ar-SA"/>
</w:settings>
</file>

<file path=word/styles.xml><?xml version="1.0" encoding="utf-8"?>
<w:styles xmlns:r="http://schemas.openxmlformats.org/officeDocument/2006/relationships" xmlns:w="http://schemas.openxmlformats.org/wordprocessingml/2006/main">
  <w:docDefaults>
    <w:rPrDefault>
      <w:rPr>
        <w:lang w:val="en-US" w:eastAsia="ko-KR" w:bidi="ar-SA"/>
        <w:rFonts w:asciiTheme="minorHAnsi" w:eastAsiaTheme="minorEastAsia" w:hAnsiTheme="minorHAnsi" w:cstheme="minorBidi"/>
        <w:sz w:val="20"/>
        <w:szCs w:val="22"/>
        <w:kern w:val="2"/>
      </w:rPr>
    </w:rPrDefault>
    <w:pPrDefault>
      <w:pPr>
        <w:jc w:val="both"/>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7" w:unhideWhenUsed="1"/>
    <w:lsdException w:name="toc 2" w:semiHidden="1" w:uiPriority="57" w:unhideWhenUsed="1"/>
    <w:lsdException w:name="toc 3" w:semiHidden="1" w:uiPriority="57" w:unhideWhenUsed="1"/>
    <w:lsdException w:name="toc 4" w:semiHidden="1" w:uiPriority="57" w:unhideWhenUsed="1"/>
    <w:lsdException w:name="toc 5" w:semiHidden="1" w:uiPriority="57" w:unhideWhenUsed="1"/>
    <w:lsdException w:name="toc 6" w:semiHidden="1" w:uiPriority="57" w:unhideWhenUsed="1"/>
    <w:lsdException w:name="toc 7" w:semiHidden="1" w:uiPriority="57" w:unhideWhenUsed="1"/>
    <w:lsdException w:name="toc 8" w:semiHidden="1" w:uiPriority="57" w:unhideWhenUsed="1"/>
    <w:lsdException w:name="toc 9" w:semiHidden="1" w:uiPriority="57"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53"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6"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7"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34" w:qFormat="1"/>
    <w:lsdException w:name="Emphasis" w:uiPriority="3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7"/>
    <w:lsdException w:name="Table Theme" w:semiHidden="1" w:unhideWhenUsed="1"/>
    <w:lsdException w:name="Placeholder Text" w:semiHidden="1"/>
    <w:lsdException w:name="No Spacing" w:uiPriority="1" w:qFormat="1"/>
    <w:lsdException w:name="Light Shading" w:uiPriority="96"/>
    <w:lsdException w:name="Light List" w:uiPriority="97"/>
    <w:lsdException w:name="Light Grid" w:uiPriority="98"/>
    <w:lsdException w:name="Medium Shading 1" w:uiPriority="99"/>
    <w:lsdException w:name="Medium Shading 2" w:uiPriority="100"/>
    <w:lsdException w:name="Medium List 1" w:uiPriority="101"/>
    <w:lsdException w:name="Medium List 2" w:uiPriority="102"/>
    <w:lsdException w:name="Medium Grid 1" w:uiPriority="103"/>
    <w:lsdException w:name="Medium Grid 2" w:uiPriority="104"/>
    <w:lsdException w:name="Medium Grid 3" w:uiPriority="105"/>
    <w:lsdException w:name="Dark List" w:uiPriority="112"/>
    <w:lsdException w:name="Colorful Shading" w:uiPriority="113"/>
    <w:lsdException w:name="Colorful List" w:uiPriority="114"/>
    <w:lsdException w:name="Colorful Grid" w:uiPriority="115"/>
    <w:lsdException w:name="Light Shading Accent 1" w:uiPriority="96"/>
    <w:lsdException w:name="Light List Accent 1" w:uiPriority="97"/>
    <w:lsdException w:name="Light Grid Accent 1" w:uiPriority="98"/>
    <w:lsdException w:name="Medium Shading 1 Accent 1" w:uiPriority="99"/>
    <w:lsdException w:name="Medium Shading 2 Accent 1" w:uiPriority="100"/>
    <w:lsdException w:name="Medium List 1 Accent 1" w:uiPriority="101"/>
    <w:lsdException w:name="Revision" w:semiHidden="1"/>
    <w:lsdException w:name="List Paragraph" w:uiPriority="52" w:qFormat="1"/>
    <w:lsdException w:name="Quote" w:uiPriority="41" w:qFormat="1"/>
    <w:lsdException w:name="Intense Quote" w:uiPriority="48" w:qFormat="1"/>
    <w:lsdException w:name="Medium List 2 Accent 1" w:uiPriority="102"/>
    <w:lsdException w:name="Medium Grid 1 Accent 1" w:uiPriority="103"/>
    <w:lsdException w:name="Medium Grid 2 Accent 1" w:uiPriority="104"/>
    <w:lsdException w:name="Medium Grid 3 Accent 1" w:uiPriority="105"/>
    <w:lsdException w:name="Dark List Accent 1" w:uiPriority="112"/>
    <w:lsdException w:name="Colorful Shading Accent 1" w:uiPriority="113"/>
    <w:lsdException w:name="Colorful List Accent 1" w:uiPriority="114"/>
    <w:lsdException w:name="Colorful Grid Accent 1" w:uiPriority="115"/>
    <w:lsdException w:name="Light Shading Accent 2" w:uiPriority="96"/>
    <w:lsdException w:name="Light List Accent 2" w:uiPriority="97"/>
    <w:lsdException w:name="Light Grid Accent 2" w:uiPriority="98"/>
    <w:lsdException w:name="Medium Shading 1 Accent 2" w:uiPriority="99"/>
    <w:lsdException w:name="Medium Shading 2 Accent 2" w:uiPriority="100"/>
    <w:lsdException w:name="Medium List 1 Accent 2" w:uiPriority="101"/>
    <w:lsdException w:name="Medium List 2 Accent 2" w:uiPriority="102"/>
    <w:lsdException w:name="Medium Grid 1 Accent 2" w:uiPriority="103"/>
    <w:lsdException w:name="Medium Grid 2 Accent 2" w:uiPriority="104"/>
    <w:lsdException w:name="Medium Grid 3 Accent 2" w:uiPriority="105"/>
    <w:lsdException w:name="Dark List Accent 2" w:uiPriority="112"/>
    <w:lsdException w:name="Colorful Shading Accent 2" w:uiPriority="113"/>
    <w:lsdException w:name="Colorful List Accent 2" w:uiPriority="114"/>
    <w:lsdException w:name="Colorful Grid Accent 2" w:uiPriority="115"/>
    <w:lsdException w:name="Light Shading Accent 3" w:uiPriority="96"/>
    <w:lsdException w:name="Light List Accent 3" w:uiPriority="97"/>
    <w:lsdException w:name="Light Grid Accent 3" w:uiPriority="98"/>
    <w:lsdException w:name="Medium Shading 1 Accent 3" w:uiPriority="99"/>
    <w:lsdException w:name="Medium Shading 2 Accent 3" w:uiPriority="100"/>
    <w:lsdException w:name="Medium List 1 Accent 3" w:uiPriority="101"/>
    <w:lsdException w:name="Medium List 2 Accent 3" w:uiPriority="102"/>
    <w:lsdException w:name="Medium Grid 1 Accent 3" w:uiPriority="103"/>
    <w:lsdException w:name="Medium Grid 2 Accent 3" w:uiPriority="104"/>
    <w:lsdException w:name="Medium Grid 3 Accent 3" w:uiPriority="105"/>
    <w:lsdException w:name="Dark List Accent 3" w:uiPriority="112"/>
    <w:lsdException w:name="Colorful Shading Accent 3" w:uiPriority="113"/>
    <w:lsdException w:name="Colorful List Accent 3" w:uiPriority="114"/>
    <w:lsdException w:name="Colorful Grid Accent 3" w:uiPriority="115"/>
    <w:lsdException w:name="Light Shading Accent 4" w:uiPriority="96"/>
    <w:lsdException w:name="Light List Accent 4" w:uiPriority="97"/>
    <w:lsdException w:name="Light Grid Accent 4" w:uiPriority="98"/>
    <w:lsdException w:name="Medium Shading 1 Accent 4" w:uiPriority="99"/>
    <w:lsdException w:name="Medium Shading 2 Accent 4" w:uiPriority="100"/>
    <w:lsdException w:name="Medium List 1 Accent 4" w:uiPriority="101"/>
    <w:lsdException w:name="Medium List 2 Accent 4" w:uiPriority="102"/>
    <w:lsdException w:name="Medium Grid 1 Accent 4" w:uiPriority="103"/>
    <w:lsdException w:name="Medium Grid 2 Accent 4" w:uiPriority="104"/>
    <w:lsdException w:name="Medium Grid 3 Accent 4" w:uiPriority="105"/>
    <w:lsdException w:name="Dark List Accent 4" w:uiPriority="112"/>
    <w:lsdException w:name="Colorful Shading Accent 4" w:uiPriority="113"/>
    <w:lsdException w:name="Colorful List Accent 4" w:uiPriority="114"/>
    <w:lsdException w:name="Colorful Grid Accent 4" w:uiPriority="115"/>
    <w:lsdException w:name="Light Shading Accent 5" w:uiPriority="96"/>
    <w:lsdException w:name="Light List Accent 5" w:uiPriority="97"/>
    <w:lsdException w:name="Light Grid Accent 5" w:uiPriority="98"/>
    <w:lsdException w:name="Medium Shading 1 Accent 5" w:uiPriority="99"/>
    <w:lsdException w:name="Medium Shading 2 Accent 5" w:uiPriority="100"/>
    <w:lsdException w:name="Medium List 1 Accent 5" w:uiPriority="101"/>
    <w:lsdException w:name="Medium List 2 Accent 5" w:uiPriority="102"/>
    <w:lsdException w:name="Medium Grid 1 Accent 5" w:uiPriority="103"/>
    <w:lsdException w:name="Medium Grid 2 Accent 5" w:uiPriority="104"/>
    <w:lsdException w:name="Medium Grid 3 Accent 5" w:uiPriority="105"/>
    <w:lsdException w:name="Dark List Accent 5" w:uiPriority="112"/>
    <w:lsdException w:name="Colorful Shading Accent 5" w:uiPriority="113"/>
    <w:lsdException w:name="Colorful List Accent 5" w:uiPriority="114"/>
    <w:lsdException w:name="Colorful Grid Accent 5" w:uiPriority="115"/>
    <w:lsdException w:name="Light Shading Accent 6" w:uiPriority="96"/>
    <w:lsdException w:name="Light List Accent 6" w:uiPriority="97"/>
    <w:lsdException w:name="Light Grid Accent 6" w:uiPriority="98"/>
    <w:lsdException w:name="Medium Shading 1 Accent 6" w:uiPriority="99"/>
    <w:lsdException w:name="Medium Shading 2 Accent 6" w:uiPriority="100"/>
    <w:lsdException w:name="Medium List 1 Accent 6" w:uiPriority="101"/>
    <w:lsdException w:name="Medium List 2 Accent 6" w:uiPriority="102"/>
    <w:lsdException w:name="Medium Grid 1 Accent 6" w:uiPriority="103"/>
    <w:lsdException w:name="Medium Grid 2 Accent 6" w:uiPriority="104"/>
    <w:lsdException w:name="Medium Grid 3 Accent 6" w:uiPriority="105"/>
    <w:lsdException w:name="Dark List Accent 6" w:uiPriority="112"/>
    <w:lsdException w:name="Colorful Shading Accent 6" w:uiPriority="113"/>
    <w:lsdException w:name="Colorful List Accent 6" w:uiPriority="114"/>
    <w:lsdException w:name="Colorful Grid Accent 6" w:uiPriority="115"/>
    <w:lsdException w:name="Subtle Emphasis" w:uiPriority="25" w:qFormat="1"/>
    <w:lsdException w:name="Intense Emphasis" w:uiPriority="33" w:qFormat="1"/>
    <w:lsdException w:name="Subtle Reference" w:uiPriority="49" w:qFormat="1"/>
    <w:lsdException w:name="Intense Reference" w:uiPriority="50" w:qFormat="1"/>
    <w:lsdException w:name="Book Title" w:uiPriority="51" w:qFormat="1"/>
    <w:lsdException w:name="Bibliography" w:semiHidden="1" w:uiPriority="55" w:unhideWhenUsed="1"/>
    <w:lsdException w:name="TOC Heading" w:semiHidden="1" w:uiPriority="57" w:unhideWhenUsed="1" w:qFormat="1"/>
    <w:lsdException w:name="Plain Table 1" w:uiPriority="65"/>
    <w:lsdException w:name="Plain Table 2" w:uiPriority="66"/>
    <w:lsdException w:name="Plain Table 3" w:uiPriority="67"/>
    <w:lsdException w:name="Plain Table 4" w:uiPriority="68"/>
    <w:lsdException w:name="Plain Table 5" w:uiPriority="69"/>
    <w:lsdException w:name="Grid Table Light" w:uiPriority="64"/>
    <w:lsdException w:name="Grid Table 1 Light" w:uiPriority="70"/>
    <w:lsdException w:name="Grid Table 2" w:uiPriority="71"/>
    <w:lsdException w:name="Grid Table 3" w:uiPriority="72"/>
    <w:lsdException w:name="Grid Table 4" w:uiPriority="73"/>
    <w:lsdException w:name="Grid Table 5 Dark" w:uiPriority="80"/>
    <w:lsdException w:name="Grid Table 6 Colorful" w:uiPriority="81"/>
    <w:lsdException w:name="Grid Table 7 Colorful" w:uiPriority="82"/>
    <w:lsdException w:name="Grid Table 1 Light Accent 1" w:uiPriority="70"/>
    <w:lsdException w:name="Grid Table 2 Accent 1" w:uiPriority="71"/>
    <w:lsdException w:name="Grid Table 3 Accent 1" w:uiPriority="72"/>
    <w:lsdException w:name="Grid Table 4 Accent 1" w:uiPriority="73"/>
    <w:lsdException w:name="Grid Table 5 Dark Accent 1" w:uiPriority="80"/>
    <w:lsdException w:name="Grid Table 6 Colorful Accent 1" w:uiPriority="81"/>
    <w:lsdException w:name="Grid Table 7 Colorful Accent 1" w:uiPriority="82"/>
    <w:lsdException w:name="Grid Table 1 Light Accent 2" w:uiPriority="70"/>
    <w:lsdException w:name="Grid Table 2 Accent 2" w:uiPriority="71"/>
    <w:lsdException w:name="Grid Table 3 Accent 2" w:uiPriority="72"/>
    <w:lsdException w:name="Grid Table 4 Accent 2" w:uiPriority="73"/>
    <w:lsdException w:name="Grid Table 5 Dark Accent 2" w:uiPriority="80"/>
    <w:lsdException w:name="Grid Table 6 Colorful Accent 2" w:uiPriority="81"/>
    <w:lsdException w:name="Grid Table 7 Colorful Accent 2" w:uiPriority="82"/>
    <w:lsdException w:name="Grid Table 1 Light Accent 3" w:uiPriority="70"/>
    <w:lsdException w:name="Grid Table 2 Accent 3" w:uiPriority="71"/>
    <w:lsdException w:name="Grid Table 3 Accent 3" w:uiPriority="72"/>
    <w:lsdException w:name="Grid Table 4 Accent 3" w:uiPriority="73"/>
    <w:lsdException w:name="Grid Table 5 Dark Accent 3" w:uiPriority="80"/>
    <w:lsdException w:name="Grid Table 6 Colorful Accent 3" w:uiPriority="81"/>
    <w:lsdException w:name="Grid Table 7 Colorful Accent 3" w:uiPriority="82"/>
    <w:lsdException w:name="Grid Table 1 Light Accent 4" w:uiPriority="70"/>
    <w:lsdException w:name="Grid Table 2 Accent 4" w:uiPriority="71"/>
    <w:lsdException w:name="Grid Table 3 Accent 4" w:uiPriority="72"/>
    <w:lsdException w:name="Grid Table 4 Accent 4" w:uiPriority="73"/>
    <w:lsdException w:name="Grid Table 5 Dark Accent 4" w:uiPriority="80"/>
    <w:lsdException w:name="Grid Table 6 Colorful Accent 4" w:uiPriority="81"/>
    <w:lsdException w:name="Grid Table 7 Colorful Accent 4" w:uiPriority="82"/>
    <w:lsdException w:name="Grid Table 1 Light Accent 5" w:uiPriority="70"/>
    <w:lsdException w:name="Grid Table 2 Accent 5" w:uiPriority="71"/>
    <w:lsdException w:name="Grid Table 3 Accent 5" w:uiPriority="72"/>
    <w:lsdException w:name="Grid Table 4 Accent 5" w:uiPriority="73"/>
    <w:lsdException w:name="Grid Table 5 Dark Accent 5" w:uiPriority="80"/>
    <w:lsdException w:name="Grid Table 6 Colorful Accent 5" w:uiPriority="81"/>
    <w:lsdException w:name="Grid Table 7 Colorful Accent 5" w:uiPriority="82"/>
    <w:lsdException w:name="Grid Table 1 Light Accent 6" w:uiPriority="70"/>
    <w:lsdException w:name="Grid Table 2 Accent 6" w:uiPriority="71"/>
    <w:lsdException w:name="Grid Table 3 Accent 6" w:uiPriority="72"/>
    <w:lsdException w:name="Grid Table 4 Accent 6" w:uiPriority="73"/>
    <w:lsdException w:name="Grid Table 5 Dark Accent 6" w:uiPriority="80"/>
    <w:lsdException w:name="Grid Table 6 Colorful Accent 6" w:uiPriority="81"/>
    <w:lsdException w:name="Grid Table 7 Colorful Accent 6" w:uiPriority="82"/>
    <w:lsdException w:name="List Table 1 Light" w:uiPriority="70"/>
    <w:lsdException w:name="List Table 2" w:uiPriority="71"/>
    <w:lsdException w:name="List Table 3" w:uiPriority="72"/>
    <w:lsdException w:name="List Table 4" w:uiPriority="73"/>
    <w:lsdException w:name="List Table 5 Dark" w:uiPriority="80"/>
    <w:lsdException w:name="List Table 6 Colorful" w:uiPriority="81"/>
    <w:lsdException w:name="List Table 7 Colorful" w:uiPriority="82"/>
    <w:lsdException w:name="List Table 1 Light Accent 1" w:uiPriority="70"/>
    <w:lsdException w:name="List Table 2 Accent 1" w:uiPriority="71"/>
    <w:lsdException w:name="List Table 3 Accent 1" w:uiPriority="72"/>
    <w:lsdException w:name="List Table 4 Accent 1" w:uiPriority="73"/>
    <w:lsdException w:name="List Table 5 Dark Accent 1" w:uiPriority="80"/>
    <w:lsdException w:name="List Table 6 Colorful Accent 1" w:uiPriority="81"/>
    <w:lsdException w:name="List Table 7 Colorful Accent 1" w:uiPriority="82"/>
    <w:lsdException w:name="List Table 1 Light Accent 2" w:uiPriority="70"/>
    <w:lsdException w:name="List Table 2 Accent 2" w:uiPriority="71"/>
    <w:lsdException w:name="List Table 3 Accent 2" w:uiPriority="72"/>
    <w:lsdException w:name="List Table 4 Accent 2" w:uiPriority="73"/>
    <w:lsdException w:name="List Table 5 Dark Accent 2" w:uiPriority="80"/>
    <w:lsdException w:name="List Table 6 Colorful Accent 2" w:uiPriority="81"/>
    <w:lsdException w:name="List Table 7 Colorful Accent 2" w:uiPriority="82"/>
    <w:lsdException w:name="List Table 1 Light Accent 3" w:uiPriority="70"/>
    <w:lsdException w:name="List Table 2 Accent 3" w:uiPriority="71"/>
    <w:lsdException w:name="List Table 3 Accent 3" w:uiPriority="72"/>
    <w:lsdException w:name="List Table 4 Accent 3" w:uiPriority="73"/>
    <w:lsdException w:name="List Table 5 Dark Accent 3" w:uiPriority="80"/>
    <w:lsdException w:name="List Table 6 Colorful Accent 3" w:uiPriority="81"/>
    <w:lsdException w:name="List Table 7 Colorful Accent 3" w:uiPriority="82"/>
    <w:lsdException w:name="List Table 1 Light Accent 4" w:uiPriority="70"/>
    <w:lsdException w:name="List Table 2 Accent 4" w:uiPriority="71"/>
    <w:lsdException w:name="List Table 3 Accent 4" w:uiPriority="72"/>
    <w:lsdException w:name="List Table 4 Accent 4" w:uiPriority="73"/>
    <w:lsdException w:name="List Table 5 Dark Accent 4" w:uiPriority="80"/>
    <w:lsdException w:name="List Table 6 Colorful Accent 4" w:uiPriority="81"/>
    <w:lsdException w:name="List Table 7 Colorful Accent 4" w:uiPriority="82"/>
    <w:lsdException w:name="List Table 1 Light Accent 5" w:uiPriority="70"/>
    <w:lsdException w:name="List Table 2 Accent 5" w:uiPriority="71"/>
    <w:lsdException w:name="List Table 3 Accent 5" w:uiPriority="72"/>
    <w:lsdException w:name="List Table 4 Accent 5" w:uiPriority="73"/>
    <w:lsdException w:name="List Table 5 Dark Accent 5" w:uiPriority="80"/>
    <w:lsdException w:name="List Table 6 Colorful Accent 5" w:uiPriority="81"/>
    <w:lsdException w:name="List Table 7 Colorful Accent 5" w:uiPriority="82"/>
    <w:lsdException w:name="List Table 1 Light Accent 6" w:uiPriority="70"/>
    <w:lsdException w:name="List Table 2 Accent 6" w:uiPriority="71"/>
    <w:lsdException w:name="List Table 3 Accent 6" w:uiPriority="72"/>
    <w:lsdException w:name="List Table 4 Accent 6" w:uiPriority="73"/>
    <w:lsdException w:name="List Table 5 Dark Accent 6" w:uiPriority="80"/>
    <w:lsdException w:name="List Table 6 Colorful Accent 6" w:uiPriority="81"/>
    <w:lsdException w:name="List Table 7 Colorful Accent 6" w:uiPriority="82"/>
  </w:latentStyles>
  <w:style w:type="paragraph" w:default="1" w:styleId="a2">
    <w:name w:val="Normal"/>
    <w:qFormat/>
    <w:pPr>
      <w:autoSpaceDE w:val="off"/>
      <w:autoSpaceDN w:val="off"/>
      <w:widowControl w:val="off"/>
      <w:wordWrap w:val="off"/>
    </w:p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styleId="a7">
    <w:name w:val="footnote reference"/>
    <w:uiPriority w:val="99"/>
    <w:basedOn w:val="a3"/>
    <w:unhideWhenUsed/>
    <w:rPr>
      <w:vertAlign w:val="superscript"/>
    </w:rPr>
  </w:style>
  <w:style w:type="paragraph" w:styleId="a8">
    <w:name w:val="footnote text"/>
    <w:uiPriority w:val="99"/>
    <w:basedOn w:val="a2"/>
    <w:link w:val="Char"/>
    <w:unhideWhenUsed/>
    <w:pPr>
      <w:snapToGrid w:val="0"/>
      <w:jc w:val="left"/>
    </w:pPr>
  </w:style>
  <w:style w:type="character" w:customStyle="1" w:styleId="Char">
    <w:name w:val="각주 텍스트 Char"/>
    <w:uiPriority w:val="99"/>
    <w:basedOn w:val="a3"/>
    <w:link w:val="a8"/>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fontTable" Target="fontTable.xml" /><Relationship Id="rId4" Type="http://schemas.openxmlformats.org/officeDocument/2006/relationships/webSettings" Target="webSettings.xml" /><Relationship Id="rId5" Type="http://schemas.openxmlformats.org/officeDocument/2006/relationships/theme" Target="theme/theme1.xml" /></Relationships>
</file>

<file path=word/theme/theme1.xml><?xml version="1.0" encoding="utf-8"?>
<a:theme xmlns:a="http://schemas.openxmlformats.org/drawingml/2006/main" name="Hancom Office">
  <a:themeElements>
    <a:clrScheme name="Hancom Office">
      <a:dk1>
        <a:sysClr lastClr="000000" val="windowText"/>
      </a:dk1>
      <a:lt1>
        <a:sysClr lastClr="FFFFFF" val="window"/>
      </a:lt1>
      <a:dk2>
        <a:srgbClr val="3A3C84"/>
      </a:dk2>
      <a:lt2>
        <a:srgbClr val="FAF3DB"/>
      </a:lt2>
      <a:accent1>
        <a:srgbClr val="6182D6"/>
      </a:accent1>
      <a:accent2>
        <a:srgbClr val="FF843A"/>
      </a:accent2>
      <a:accent3>
        <a:srgbClr val="B2B2B2"/>
      </a:accent3>
      <a:accent4>
        <a:srgbClr val="FFD700"/>
      </a:accent4>
      <a:accent5>
        <a:srgbClr val="289B6E"/>
      </a:accent5>
      <a:accent6>
        <a:srgbClr val="9D5CBB"/>
      </a:accent6>
      <a:hlink>
        <a:srgbClr val="0000FF"/>
      </a:hlink>
      <a:folHlink>
        <a:srgbClr val="800080"/>
      </a:folHlink>
    </a:clrScheme>
    <a:fontScheme name="Hancom 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Mymr" typeface=""/>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Mymr" typeface=""/>
      </a:minorFont>
    </a:fontScheme>
    <a:fmtScheme name="Hancom Office">
      <a:fillStyleLst>
        <a:solidFill>
          <a:schemeClr val="phClr"/>
        </a:solidFill>
        <a:gradFill flip="none" rotWithShape="1">
          <a:gsLst>
            <a:gs pos="0">
              <a:schemeClr val="phClr">
                <a:satMod val="104999"/>
                <a:tint val="67000"/>
              </a:schemeClr>
            </a:gs>
            <a:gs pos="50000">
              <a:schemeClr val="phClr">
                <a:satMod val="103000"/>
                <a:tint val="73000"/>
              </a:schemeClr>
            </a:gs>
            <a:gs pos="100000">
              <a:schemeClr val="phClr">
                <a:satMod val="109000"/>
                <a:tint val="81000"/>
              </a:schemeClr>
            </a:gs>
          </a:gsLst>
          <a:lin ang="5400000" scaled="0"/>
          <a:tileRect/>
        </a:gradFill>
        <a:gradFill flip="none" rotWithShape="1">
          <a:gsLst>
            <a:gs pos="0">
              <a:schemeClr val="phClr">
                <a:satMod val="103000"/>
                <a:tint val="94000"/>
              </a:schemeClr>
            </a:gs>
            <a:gs pos="50000">
              <a:schemeClr val="phClr">
                <a:satMod val="110000"/>
                <a:shade val="100000"/>
              </a:schemeClr>
            </a:gs>
            <a:gs pos="100000">
              <a:schemeClr val="phClr">
                <a:satMod val="120000"/>
                <a:shade val="78000"/>
              </a:schemeClr>
            </a:gs>
          </a:gsLst>
          <a:lin ang="5400000" scaled="0"/>
          <a:tileRect/>
        </a:gradFill>
      </a:fillStyleLst>
      <a:lnStyleLst>
        <a:ln w="6350">
          <a:solidFill>
            <a:schemeClr val="phClr"/>
          </a:solidFill>
          <a:miter lim="800000"/>
        </a:ln>
        <a:ln w="12700">
          <a:solidFill>
            <a:schemeClr val="phClr"/>
          </a:solidFill>
          <a:miter lim="800000"/>
        </a:ln>
        <a:ln w="19050">
          <a:solidFill>
            <a:schemeClr val="phClr"/>
          </a:solidFill>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flip="none" rotWithShape="1">
          <a:gsLst>
            <a:gs pos="0">
              <a:schemeClr val="phClr">
                <a:satMod val="104999"/>
                <a:tint val="67000"/>
              </a:schemeClr>
            </a:gs>
            <a:gs pos="50000">
              <a:schemeClr val="phClr">
                <a:satMod val="103000"/>
                <a:tint val="73000"/>
              </a:schemeClr>
            </a:gs>
            <a:gs pos="100000">
              <a:schemeClr val="phClr">
                <a:satMod val="109000"/>
                <a:tint val="81000"/>
              </a:schemeClr>
            </a:gs>
          </a:gsLst>
          <a:lin ang="5400000" scaled="0"/>
          <a:tileRect/>
        </a:gradFill>
        <a:gradFill flip="none" rotWithShape="1">
          <a:gsLst>
            <a:gs pos="0">
              <a:schemeClr val="phClr">
                <a:satMod val="103000"/>
                <a:tint val="94000"/>
              </a:schemeClr>
            </a:gs>
            <a:gs pos="50000">
              <a:schemeClr val="phClr">
                <a:satMod val="110000"/>
                <a:shade val="100000"/>
              </a:schemeClr>
            </a:gs>
            <a:gs pos="100000">
              <a:schemeClr val="phClr">
                <a:satMod val="120000"/>
                <a:shade val="78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Word</Application>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simye</dc:creator>
  <cp:keywords/>
  <dc:description/>
  <cp:lastModifiedBy>simye</cp:lastModifiedBy>
  <cp:revision>1</cp:revision>
  <dcterms:created xsi:type="dcterms:W3CDTF">2023-06-19T21:50:46Z</dcterms:created>
  <dcterms:modified xsi:type="dcterms:W3CDTF">2023-06-19T14:28:43Z</dcterms:modified>
  <cp:version>1100.0100.01</cp:version>
</cp:coreProperties>
</file>