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stylesWithEffects.xml" ContentType="application/vnd.ms-word.stylesWithEffect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pStyle w:val="PO7"/>
        <w:jc w:val="center"/>
        <w:rPr>
          <w:sz w:val="44"/>
          <w:szCs w:val="44"/>
          <w:shd w:val="clear"/>
          <w:rFonts w:ascii="맑은 고딕" w:eastAsia="맑은 고딕" w:hAnsi="맑은 고딕" w:cs="맑은 고딕" w:asciiTheme="majorHAnsi" w:eastAsiaTheme="majorEastAsia" w:hAnsiTheme="majorHAnsi" w:cstheme="majorBidi"/>
          <w:lang w:eastAsia="ko-KR"/>
        </w:rPr>
      </w:pPr>
      <w:commentRangeStart w:id="0"/>
      <w:r>
        <w:rPr>
          <w:sz w:val="44"/>
          <w:szCs w:val="44"/>
          <w:shd w:val="clear"/>
        </w:rPr>
        <w:t xml:space="preserve">대학 글쓰기 최종 논증문 작성</w:t>
      </w:r>
      <w:commentRangeEnd w:id="0"/>
      <w:r>
        <w:rPr>
          <w:rStyle w:val="a4"/>
        </w:rPr>
        <w:commentReference w:id="0"/>
      </w:r>
    </w:p>
    <w:p>
      <w:pPr>
        <w:pStyle w:val="PO7"/>
        <w:jc w:val="center"/>
        <w:rPr>
          <w:sz w:val="40"/>
          <w:szCs w:val="40"/>
          <w:shd w:val="clear"/>
        </w:rPr>
      </w:pPr>
      <w:r>
        <w:rPr>
          <w:spacing w:val="0"/>
          <w:i w:val="0"/>
          <w:b w:val="0"/>
          <w:color w:val="000000"/>
          <w:sz w:val="46"/>
          <w:szCs w:val="46"/>
          <w:shd w:val="clear"/>
        </w:rPr>
        <w:t xml:space="preserve">코로나19로 인한 자살률 증가의 원인과 ​</w:t>
      </w:r>
      <w:r>
        <w:rPr>
          <w:spacing w:val="0"/>
          <w:i w:val="0"/>
          <w:b w:val="0"/>
          <w:color w:val="000000"/>
          <w:sz w:val="46"/>
          <w:szCs w:val="46"/>
          <w:shd w:val="clear"/>
        </w:rPr>
        <w:br/>
      </w:r>
      <w:r>
        <w:rPr>
          <w:spacing w:val="0"/>
          <w:i w:val="0"/>
          <w:b w:val="0"/>
          <w:color w:val="000000"/>
          <w:sz w:val="46"/>
          <w:szCs w:val="46"/>
          <w:shd w:val="clear"/>
        </w:rPr>
        <w:t xml:space="preserve">대책 방안 </w:t>
      </w:r>
      <w:r>
        <w:rPr>
          <w:spacing w:val="0"/>
          <w:i w:val="0"/>
          <w:b w:val="0"/>
          <w:color w:val="000000"/>
          <w:sz w:val="40"/>
          <w:szCs w:val="40"/>
          <w:shd w:val="clear"/>
        </w:rPr>
        <w:t>​</w:t>
      </w:r>
    </w:p>
    <w:p>
      <w:pPr>
        <w:rPr>
          <w:shd w:val="clear"/>
        </w:rPr>
      </w:pPr>
    </w:p>
    <w:p>
      <w:pPr>
        <w:jc w:val="right"/>
        <w:rPr>
          <w:shd w:val="clear"/>
        </w:rPr>
      </w:pPr>
      <w:r>
        <w:rPr>
          <w:shd w:val="clear"/>
        </w:rPr>
        <w:t xml:space="preserve">202311208 정풍기</w:t>
      </w:r>
    </w:p>
    <w:p>
      <w:pPr>
        <w:jc w:val="right"/>
        <w:rPr>
          <w:shd w:val="clear"/>
        </w:rPr>
      </w:pPr>
      <w:r>
        <w:rPr>
          <w:shd w:val="clear"/>
        </w:rPr>
        <w:t xml:space="preserve">002 분반 이규찬 교수님</w:t>
      </w: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</w:rPr>
      </w:pPr>
    </w:p>
    <w:p>
      <w:pPr>
        <w:jc w:val="left"/>
        <w:rPr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</w:pPr>
    </w:p>
    <w:p>
      <w:pPr>
        <w:jc w:val="left"/>
        <w:rPr>
          <w:sz w:val="44"/>
          <w:szCs w:val="44"/>
          <w:shd w:val="clear"/>
        </w:rPr>
      </w:pPr>
    </w:p>
    <w:p>
      <w:pPr>
        <w:jc w:val="center"/>
        <w:rPr>
          <w:sz w:val="44"/>
          <w:szCs w:val="44"/>
          <w:shd w:val="clear"/>
        </w:rPr>
      </w:pPr>
      <w:r>
        <w:rPr>
          <w:sz w:val="44"/>
          <w:szCs w:val="44"/>
          <w:shd w:val="clear"/>
        </w:rPr>
        <w:t>-</w:t>
      </w:r>
      <w:commentRangeStart w:id="1"/>
      <w:r>
        <w:rPr>
          <w:sz w:val="44"/>
          <w:szCs w:val="44"/>
          <w:shd w:val="clear"/>
        </w:rPr>
        <w:t>목차</w:t>
      </w:r>
      <w:commentRangeEnd w:id="1"/>
      <w:r>
        <w:rPr>
          <w:rStyle w:val="a4"/>
        </w:rPr>
        <w:commentReference w:id="1"/>
      </w:r>
      <w:r>
        <w:rPr>
          <w:sz w:val="44"/>
          <w:szCs w:val="44"/>
          <w:shd w:val="clear"/>
        </w:rPr>
        <w:t>-</w:t>
      </w:r>
    </w:p>
    <w:p>
      <w:pPr>
        <w:jc w:val="center"/>
        <w:rPr>
          <w:sz w:val="44"/>
          <w:szCs w:val="44"/>
          <w:shd w:val="clear"/>
        </w:rPr>
      </w:pPr>
    </w:p>
    <w:p>
      <w:pPr>
        <w:jc w:val="center"/>
        <w:spacing w:before="0" w:after="0"/>
        <w:ind w:left="0" w:right="0" w:firstLine="0"/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</w:pP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  <w:t>1.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 xml:space="preserve">코로나19가 가져온 장점과 문제점 및 문제점 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 xml:space="preserve">해결 필요성​</w:t>
      </w:r>
    </w:p>
    <w:p>
      <w:pPr>
        <w:jc w:val="center"/>
        <w:spacing w:before="0" w:after="0"/>
        <w:ind w:left="0" w:right="0" w:firstLine="0"/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</w:pP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  <w:t>2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  <w:t>.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 xml:space="preserve">코로나19가 가져온 장점​</w:t>
      </w:r>
    </w:p>
    <w:p>
      <w:pPr>
        <w:jc w:val="center"/>
        <w:spacing w:before="0" w:after="0"/>
        <w:ind w:left="0" w:right="0" w:firstLine="0"/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</w:pP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 xml:space="preserve">(1). 대기오염 감소 </w:t>
      </w:r>
    </w:p>
    <w:p>
      <w:pPr>
        <w:jc w:val="center"/>
        <w:spacing w:before="0" w:after="0"/>
        <w:ind w:left="0" w:right="0" w:firstLine="0"/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</w:pP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 xml:space="preserve">(2).집에서도 즐길 수 있는 문화 콘텐츠의 발달​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br/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  <w:t>3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  <w:t>.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 xml:space="preserve">코로나 19가 가져온 문제점 ​</w:t>
      </w:r>
    </w:p>
    <w:p>
      <w:pPr>
        <w:jc w:val="center"/>
        <w:spacing w:before="0" w:after="0"/>
        <w:ind w:left="0" w:right="0" w:firstLine="0"/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</w:pP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 xml:space="preserve">(1). 신체활동 저하 </w:t>
      </w:r>
    </w:p>
    <w:p>
      <w:pPr>
        <w:jc w:val="center"/>
        <w:spacing w:before="0" w:after="0"/>
        <w:ind w:left="0" w:right="0" w:firstLine="0"/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</w:pP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 xml:space="preserve">(2).미디어 사용시간 증가 </w:t>
      </w:r>
    </w:p>
    <w:p>
      <w:pPr>
        <w:jc w:val="center"/>
        <w:spacing w:before="0" w:after="0"/>
        <w:ind w:left="0" w:right="0" w:firstLine="0"/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</w:pP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>​</w:t>
      </w:r>
    </w:p>
    <w:p>
      <w:pPr>
        <w:jc w:val="center"/>
        <w:spacing w:before="0" w:after="0"/>
        <w:ind w:left="0" w:right="0" w:firstLine="0"/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</w:pPr>
      <w:r>
        <w:rPr>
          <w:spacing w:val="0"/>
          <w:i w:val="0"/>
          <w:b w:val="0"/>
          <w:color w:val="000000"/>
          <w:sz w:val="40"/>
          <w:szCs w:val="40"/>
          <w:shd w:val="clear"/>
          <w:rFonts w:ascii="맑은 고딕" w:eastAsia="맑은 고딕" w:hAnsi="맑은 고딕" w:cs="맑은 고딕" w:eastAsiaTheme="minorEastAsia" w:hAnsiTheme="minorHAnsi" w:cstheme="minorBidi"/>
          <w:lang w:eastAsia="ko-KR"/>
        </w:rPr>
        <w:t>4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맑은 고딕" w:eastAsia="맑은 고딕" w:hAnsi="맑은 고딕" w:cs="맑은 고딕" w:eastAsiaTheme="minorEastAsia" w:hAnsiTheme="minorHAnsi" w:cstheme="minorBidi"/>
          <w:lang w:eastAsia="ko-KR"/>
        </w:rPr>
        <w:t>.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 xml:space="preserve">​문제점 해결 필요성-​</w:t>
      </w:r>
    </w:p>
    <w:p>
      <w:pPr>
        <w:jc w:val="center"/>
        <w:spacing w:before="0" w:after="0"/>
        <w:ind w:left="0" w:right="0" w:firstLine="0"/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</w:pP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  <w:t>(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  <w:t>1)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  <w:t>.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  <w:t xml:space="preserve"> 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 xml:space="preserve">코로나로 인한 사회적 분위기 침체 해결 필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 xml:space="preserve">요 ​</w:t>
      </w:r>
    </w:p>
    <w:p>
      <w:pPr>
        <w:jc w:val="center"/>
        <w:spacing w:before="0" w:after="0"/>
        <w:ind w:left="0" w:right="0" w:firstLine="0"/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</w:pP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  <w:t>(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 w:eastAsia="맑은 고딕" w:hAnsi="맑은 고딕" w:cs="맑은 고딕" w:eastAsiaTheme="minorEastAsia" w:hAnsiTheme="minorHAnsi" w:cstheme="minorBidi"/>
          <w:lang w:eastAsia="ko-KR"/>
        </w:rPr>
        <w:t xml:space="preserve">2). </w:t>
      </w: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 xml:space="preserve">지속적인 경제적 어려움 해결 필요 </w:t>
      </w:r>
    </w:p>
    <w:p>
      <w:pPr>
        <w:jc w:val="center"/>
        <w:spacing w:before="0" w:after="0"/>
        <w:ind w:left="0" w:right="0" w:firstLine="0"/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</w:pPr>
      <w:r>
        <w:rPr>
          <w:spacing w:val="0"/>
          <w:i w:val="0"/>
          <w:b w:val="0"/>
          <w:color w:val="000000"/>
          <w:sz w:val="40"/>
          <w:szCs w:val="40"/>
          <w:shd w:val="clear"/>
          <w:rFonts w:ascii="Segoe UI"/>
        </w:rPr>
        <w:t>​</w:t>
      </w:r>
    </w:p>
    <w:p>
      <w:pPr>
        <w:jc w:val="left"/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</w:pPr>
      <w:r>
        <w:rPr>
          <w:sz w:val="20"/>
          <w:szCs w:val="20"/>
          <w:shd w:val="clear"/>
        </w:rPr>
        <w:t>코로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나1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9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가 세상을 덮치고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많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은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일들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이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지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난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202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3년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지금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,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 코로나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1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9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가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어느정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도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끝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을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보이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는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상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태에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서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코로나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1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9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가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우리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에게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어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떤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영향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을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끼쳤는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지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궁금했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다.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코로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나1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9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가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우리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에게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긍정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적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영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향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보다는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부정적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인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영향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을 많이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주었기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에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제목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에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“자살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률”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 이라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는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단어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로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부정적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인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효과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를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대표하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였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다. 본문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역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시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코로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나1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9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의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긍정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적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영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향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보다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는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부정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적 영향에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조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금 더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집중하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였고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그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런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부정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적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영향이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끼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친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문제들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이 현재까지도 이어지고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있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다면 그 문제를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어떻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게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해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결해야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할지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도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궁금했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다.</w:t>
      </w:r>
    </w:p>
    <w:p>
      <w:pPr>
        <w:jc w:val="left"/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</w:pP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 xml:space="preserve">즉, 코로나1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9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 xml:space="preserve">가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우리에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 xml:space="preserve">게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끼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 xml:space="preserve">친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많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 xml:space="preserve">은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영향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 xml:space="preserve">과 그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영향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 xml:space="preserve">으로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인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 xml:space="preserve">해 생긴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문제들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 xml:space="preserve">을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해결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 xml:space="preserve">할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방법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 xml:space="preserve">에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대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 xml:space="preserve">해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조사하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 xml:space="preserve">고 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서술</w:t>
      </w:r>
      <w:r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  <w:t>한다.</w:t>
      </w:r>
    </w:p>
    <w:p>
      <w:pPr>
        <w:jc w:val="left"/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 w:hint="eastAsia"/>
          <w:lang w:eastAsia="ko-KR"/>
        </w:rPr>
      </w:pPr>
    </w:p>
    <w:p>
      <w:pPr>
        <w:jc w:val="left"/>
        <w:rPr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</w:pPr>
    </w:p>
    <w:p>
      <w:pPr>
        <w:jc w:val="center"/>
        <w:spacing w:before="0" w:after="0"/>
        <w:ind w:left="0" w:right="0" w:firstLine="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  <w:r>
        <w:rPr>
          <w:spacing w:val="0"/>
          <w:i w:val="0"/>
          <w:b w:val="0"/>
          <w:color w:val="000000"/>
          <w:sz w:val="20"/>
          <w:szCs w:val="20"/>
          <w:shd w:val="clear"/>
          <w:rFonts w:ascii="Segoe UI"/>
        </w:rPr>
        <w:t>​</w:t>
      </w:r>
    </w:p>
    <w:p>
      <w:pPr>
        <w:jc w:val="both"/>
        <w:spacing w:before="0" w:after="0"/>
        <w:ind w:left="0" w:right="0" w:firstLine="0"/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첫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번째로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19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우리에게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가져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온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장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점 중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“대기오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소”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다.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발발함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접촉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최소화하는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정책들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펼쳐졌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결과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회사들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온라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상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으로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미팅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가지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했지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직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접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몸으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노동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해야하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공장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경우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운행을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멈추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수밖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없었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그렇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운행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춘 인도와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중국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대부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공장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들은 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상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대기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좋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않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연기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를 뿜어대지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않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았고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장기화되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공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장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행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정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역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장기화되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자 대기는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히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회복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시작했고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발병했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 좋아진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대기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으로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확인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할 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변화를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보이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되었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특히 </w:t>
      </w:r>
      <w:r>
        <w:rPr>
          <w:spacing w:val="0"/>
          <w:i w:val="0"/>
          <w:b w:val="0"/>
          <w:color w:val="000000"/>
          <w:sz w:val="20"/>
          <w:szCs w:val="20"/>
          <w:shd w:val="clear"/>
        </w:rPr>
        <w:t xml:space="preserve">NOX 농도와 대기오</w:t>
      </w:r>
      <w:r>
        <w:rPr>
          <w:spacing w:val="0"/>
          <w:i w:val="0"/>
          <w:b w:val="0"/>
          <w:color w:val="000000"/>
          <w:sz w:val="20"/>
          <w:szCs w:val="20"/>
          <w:shd w:val="clear"/>
        </w:rPr>
        <w:t xml:space="preserve">염지수가 낮아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진 폭이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컸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고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인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도의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대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기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역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시 빨갛기만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하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던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지표들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이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주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황,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 파랑까지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도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많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이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개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선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된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것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이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확인된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다.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코로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나1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9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로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인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해 자연환경,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대기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가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개선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된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것이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다.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 이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는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코로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나1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9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가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우리에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게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가져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온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좋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은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효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과이자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코로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나19의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장점이라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고 볼 수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있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 xml:space="preserve">다.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  <w:t>(3)</w:t>
      </w:r>
    </w:p>
    <w:p>
      <w:pPr>
        <w:jc w:val="both"/>
        <w:spacing w:before="0" w:after="0"/>
        <w:ind w:left="0" w:right="0" w:firstLine="0"/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</w:pPr>
    </w:p>
    <w:p>
      <w:pPr>
        <w:jc w:val="both"/>
        <w:spacing w:before="0" w:after="0"/>
        <w:ind w:left="0" w:right="0" w:firstLine="0"/>
        <w:rPr>
          <w:spacing w:val="0"/>
          <w:i w:val="0"/>
          <w:b w:val="0"/>
          <w:color w:val="000000"/>
          <w:sz w:val="20"/>
          <w:szCs w:val="20"/>
          <w:shd w:val="clear"/>
          <w:rFonts w:ascii="맑은 고딕" w:eastAsia="맑은 고딕" w:hAnsi="맑은 고딕" w:cs="맑은 고딕" w:asciiTheme="minorHAnsi" w:eastAsiaTheme="minorEastAsia" w:hAnsiTheme="minorHAnsi" w:cstheme="minorBidi"/>
          <w:lang w:eastAsia="ko-KR"/>
        </w:rPr>
      </w:pP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center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번째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우리에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가져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온 장점은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바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집에서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길 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컨텐츠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확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대,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발달이다.(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1)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발발하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모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여 할 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컨텐츠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제한되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시작했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그렇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무료함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달래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혼자만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공간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집에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길 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컨텐츠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구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생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산하기 시작했다.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몇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몇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회사들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자신들의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게임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무료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배포하기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하였으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며 o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tt서비스들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이용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발발하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급격하게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늘어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것으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확인된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다.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한메타버스라고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불리우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온라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상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공간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활용하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컨텐츠들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늘었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언텍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공연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등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컨텐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역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급격하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늘었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19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밖으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지 못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상황에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대책안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찾으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며 발달하게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것이다.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이것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19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져온 성장의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기회이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장점이라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볼 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다.</w:t>
      </w:r>
    </w:p>
    <w:p>
      <w:pPr>
        <w:jc w:val="center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center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center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>다음으로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가져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온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부정적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효과에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서술한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다.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그 첫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순서로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신체활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동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저하이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다.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시작되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앞에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한 것처럼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만남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접촉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금지되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외출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줄어들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자 헬스장,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체육관등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포함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운동시설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이용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급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격하게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줄었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모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여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운동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흘리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시설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방역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좋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않았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특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히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유도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주짓수같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직접적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접촉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필수적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운동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가르치는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체육관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피해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더욱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마스크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운동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방법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도 있었지만 더운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날씨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운동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등으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마스크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불편하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느끼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많았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다.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결과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사람들의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운동량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줄어들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다.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감소폭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전 많은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활동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보였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20~40에게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장 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차이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났고 말고도 2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0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노년층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운동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량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역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전체적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감소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폭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나타났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이것은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가져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온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부정적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영향으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있으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문제점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것이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(2)</w:t>
      </w: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져온 부정적인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효과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두 번째는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미디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용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시간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증가이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개인이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시간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만나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기회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줄어들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집에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많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시간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보내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되었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가져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온 사회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전반적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우울감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무기력함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빠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자극적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미디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어에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더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욱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빠져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들었다.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결과로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청소년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용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시간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늘었고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게임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빠져들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중독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학생들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숫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역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상승하였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게임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이용하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학생들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숫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역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유의미하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었다.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무기한 연장된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개학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입학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학생들에게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치명적이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적용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것이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이는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생긴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문제이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특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히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청소년들에게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치명적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부정적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효과였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(4)</w:t>
      </w: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>다음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으로는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생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러 문제들을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해결해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야할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필요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성에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서술한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생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문제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정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많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그 중 우리가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장 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꼈을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적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분위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침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체의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필요성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서술한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코로나1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학생들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개학과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입학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늦어지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자 학교 주변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상권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피해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입었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화 산업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역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명타를 받았다.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광,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공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포츠와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극장등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소비하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사람들의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숫자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줄었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결과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해당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분야들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매출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줄었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당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분야들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근무하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자체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쇠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퇘에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좋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않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영향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받기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였으며 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결과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전반적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분위기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침체되었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것이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(1)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문제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들은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어느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정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끝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난 지금까지도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작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이어지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해결해야 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문제이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다.</w:t>
      </w: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</w:p>
    <w:p>
      <w:pPr>
        <w:jc w:val="both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다음으로는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경제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적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어려움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필요성이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실업이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나 취업에 어려움을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많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이것은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단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순 국내를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벗어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나 전세계적인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문제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보인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미국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신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실업급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여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청구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33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0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돌파했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나19의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발병지였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중국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실물경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제는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붕괴수준으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보인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이렇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국내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뿐만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아니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러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나라에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많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경제적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려움을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겪었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그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정도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나라마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다르겠지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영향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받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않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없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것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으로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보인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다.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그만큼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전세계적으로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위협적이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폭력적이었으며 아직까지도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이어지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문제이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(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5)</w:t>
      </w:r>
    </w:p>
    <w:p>
      <w:pPr>
        <w:jc w:val="center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center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코로나19가 중국 우한에서 처음 발생되었다.  크로나19는 역사상에 오를 정도로 높은 감염률과 치사율을 보였다. 이 코로나19와 함께 시간이 흐름에 따라 중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국에 한정되었던 코로나19는 점점 다른 나라로 뻗어 전 세계 인구를 위협하기 시작했다. 코로나19는 기침과 고열을 동반하는 병으로 언뜻 보면 일반 감기나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독감으로 보일 수 있는 특성이 있어 감염 초기 자신이 코로나에 걸린 줄도 모르는 사람이 많았다. 불행하게도 그런 사람들과 정부의 안일한 대책 때문에 많은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사람이 위험에 빠졌고 우리나리의 경우도 크게 다르지 않았다. 안전할 줄만 알았던 국내도 몇몇 슈퍼 전파자로 인해 코로나19가 급속도로 퍼졌다. 정부는 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에 대한 대책으로 사회적 거리두기와 자영업 가게에 운영 시간을 한정하는 등의 대책을 내보였고 다른 나라들과 마찬가지로 마스크 착용을 권고하고 생활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방역을 강조하였다. 정부의 노력과 간호사들의 노력에 따라 국내 코로나 19의 증가는 자츰 줄어드는 듯했으나 앞서 말 한 슈퍼전파자들이 활동을 멈추지 않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았고 그 여파로 국내 코로나19의 증가는 차차 늘어갔다. 또한 늘어남에 따라 정부의 대책 역시 빠르게 바뀌었다. 사람들은 정부의 대책 변경을 보며 비난을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하기도 했지만 시간이 흐르고 코로나나19가 사실상 끝난 지금에 와서는 정부의 그런 대책을 칭찬하는 이들도 많다. 아무튼, 코로나19는 19년도에 시작하여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20, 21, 22년도를 넘어 23년도까지 이어졌으며 그 모든 시간들에 모든 분야에 큰 영향을 끼쳤다. 대학교를 포함한 고육 계열은 입학과 졸업이 무기한 연장되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며 사상 최초 6월 입학을 보이기도 했다. 스포츠와 문화업계 역시 아주 큰 영향을 받았다. 영화와 운동 경기등은 사회적 거리두기에 따라 열리지 않거나 열려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도 “무” 관중인 것을 강조하며 실제 무를 관중석에 앉혀놓기도 했다. 사람들은 이렇게 코로나19에 대해 한 편으로는 부정적으로 받아들이며 고통에 빠지기도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했지만 코로나19가 가진 긍정적 효과 역시 확실했다. 첫 번째로 공장이 멈추고 사람들의 활동이 줄어들자 환경이 다시 회복되기 시작했고 특히 오존층의 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괴가 많이 복구되는 모습을 보였다. 두 번째로는 활동이 줄어든 사람들이 할 수 있는 것을 찾아 온라인 상 서비스와 컨텐츠로 마구 발전시켰고 그 결과로 넷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플릭스나 왓차 등의 서비스가 성장했고 메타버스라고 불리우는 온라인 컨텐츠가 많이 성장하였다. 물론 이 과정에서 사람들의 활동이 줄어들었기에 운동량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이 줄고 우울감을 느끼는 사람들 역시 적지 않았으나 이 모든 것은 양면의 검이라고 볼 수 있다. 이제 우리에게 남은 것은 코로나19로 인해 남은 분위기를 바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꾸는 것으로 다소 암담하고 어두웠던 과거의 분위기를 잊고 다시 희망차고 밝은 분위기가 되어야 한다. 동시에 코로나19로 인해 발생한 경제적 어려움과 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업 문제 등도 역시 해결해야 할 중요한 문제이다.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(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2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)</w:t>
      </w: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또한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부정적이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긍정적으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필요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없어보인다.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우리에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모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든 영향은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양날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검으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작용되었으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잃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것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있다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얻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것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역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반드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있었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공장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운영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멈추며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공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장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직원들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자리를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잃었지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공장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매연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않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자연환경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돌아왔으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며 비행기와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움직이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관광객들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줄어들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자 관련 업계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들은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물론이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현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지 관광지에서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근무하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사람들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잃지리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잃었지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국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쓰레기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더러웠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던 관광지는 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상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더러워지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않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꺠끗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한 모습으로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돌아갔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아니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었으면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발달되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지 못했을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분야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들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역시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바탕으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큰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성장세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그렸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럼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우리에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갑작스럽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게 다가온 전염병이지만 동시에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료제로 쓰이기도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했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다..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우리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가 집중해야 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것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개선되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나아졌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던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것들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은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지키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코로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나1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9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로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인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해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도태되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고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망가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것들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을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천천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히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고쳐나가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는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것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이다.</w:t>
      </w: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>배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 xml:space="preserve">경 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지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  <w:lang w:eastAsia="ko-KR"/>
        </w:rPr>
        <w:t>식</w:t>
      </w:r>
    </w:p>
    <w:p>
      <w:pPr>
        <w:jc w:val="left"/>
        <w:spacing w:before="0" w:after="0"/>
        <w:ind w:left="0" w:right="0" w:firstLine="0"/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</w:pP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 xml:space="preserve">코로나 19는 SARS-CoV-2에 의해 발병한 급성 호흡기 전염병으로, 2019년 11월 17일 중국 </w:t>
      </w:r>
      <w:r>
        <w:rPr>
          <w:spacing w:val="0"/>
          <w:i w:val="0"/>
          <w:b w:val="0"/>
          <w:color w:val="000000"/>
          <w:sz w:val="20"/>
          <w:szCs w:val="20"/>
          <w:shd w:val="clear"/>
          <w:bdr w:val="nil" w:sz="0" w:space="0"/>
          <w:rFonts w:ascii="Arial" w:eastAsia="Arial" w:hAnsi="Arial" w:cs="Arial"/>
        </w:rPr>
        <w:t>후베</w:t>
      </w:r>
      <w:r>
        <w:rPr>
          <w:spacing w:val="0"/>
          <w:i w:val="0"/>
          <w:b w:val="0"/>
          <w:color w:val="000000"/>
          <w:sz w:val="20"/>
          <w:szCs w:val="20"/>
          <w:shd w:val="clear"/>
          <w:bdr w:val="nil" w:sz="0" w:space="0"/>
          <w:rFonts w:ascii="Arial" w:eastAsia="Arial" w:hAnsi="Arial" w:cs="Arial"/>
        </w:rPr>
        <w:t>이성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 xml:space="preserve"> 우한 지역에서 최초 발생 보고 신고가 일어났다.​</w:t>
      </w:r>
    </w:p>
    <w:p>
      <w:pPr>
        <w:jc w:val="left"/>
        <w:spacing w:before="0" w:after="0"/>
        <w:ind w:left="0" w:right="0" w:firstLine="0"/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</w:pP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>​</w:t>
      </w:r>
    </w:p>
    <w:p>
      <w:pPr>
        <w:jc w:val="left"/>
        <w:spacing w:before="0" w:after="0"/>
        <w:ind w:left="0" w:right="0" w:firstLine="0"/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</w:pP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 xml:space="preserve">2023/06/07기준 누적 코로나 </w:t>
      </w:r>
      <w:r>
        <w:rPr>
          <w:spacing w:val="0"/>
          <w:i w:val="0"/>
          <w:b w:val="0"/>
          <w:color w:val="000000"/>
          <w:sz w:val="20"/>
          <w:szCs w:val="20"/>
          <w:shd w:val="clear"/>
          <w:bdr w:val="nil" w:sz="0" w:space="0"/>
          <w:rFonts w:ascii="Arial" w:eastAsia="Arial" w:hAnsi="Arial" w:cs="Arial"/>
        </w:rPr>
        <w:t>확진자는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 xml:space="preserve"> 690,002,335명이며 이 중 사망자는 6,888,837 명이다.​ 중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 xml:space="preserve">국 경제의 침체를 알기 위해 중국 국가통계국에 따르면, 2020년 1~2월 산업생산은 지난해 같은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 xml:space="preserve">기간보다 13.5퍼센트 감소했다. 산업생산이 위축된 것은 1990년 이후 처음이다.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  <w:lang w:eastAsia="ko-KR"/>
        </w:rPr>
        <w:t xml:space="preserve">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  <w:lang w:eastAsia="ko-KR"/>
        </w:rPr>
        <w:t>(5)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>​</w:t>
      </w:r>
    </w:p>
    <w:p>
      <w:pPr>
        <w:jc w:val="left"/>
        <w:spacing w:before="0" w:after="0"/>
        <w:ind w:left="0" w:right="0" w:firstLine="0"/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  <w:lang w:eastAsia="ko-KR"/>
        </w:rPr>
      </w:pPr>
    </w:p>
    <w:p>
      <w:pPr>
        <w:jc w:val="left"/>
        <w:spacing w:before="0" w:after="0"/>
        <w:ind w:left="0" w:right="0" w:firstLine="0"/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</w:pP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 xml:space="preserve">22일 한국식품커뮤니케이션포럼(KOFRUM)에 따르면 경북대 의대 </w:t>
      </w:r>
      <w:r>
        <w:rPr>
          <w:spacing w:val="0"/>
          <w:i w:val="0"/>
          <w:b w:val="0"/>
          <w:color w:val="000000"/>
          <w:sz w:val="20"/>
          <w:szCs w:val="20"/>
          <w:shd w:val="clear"/>
          <w:bdr w:val="nil" w:sz="0" w:space="0"/>
          <w:rFonts w:ascii="Arial" w:eastAsia="Arial" w:hAnsi="Arial" w:cs="Arial"/>
        </w:rPr>
        <w:t>김건엽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 xml:space="preserve"> </w:t>
      </w:r>
      <w:r>
        <w:rPr>
          <w:spacing w:val="0"/>
          <w:i w:val="0"/>
          <w:b w:val="0"/>
          <w:color w:val="000000"/>
          <w:sz w:val="20"/>
          <w:szCs w:val="20"/>
          <w:shd w:val="clear"/>
          <w:bdr w:val="nil" w:sz="0" w:space="0"/>
          <w:rFonts w:ascii="Arial" w:eastAsia="Arial" w:hAnsi="Arial" w:cs="Arial"/>
        </w:rPr>
        <w:t>교수팀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 xml:space="preserve">(예방의학)이 코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 xml:space="preserve">로나-19 팬데믹 이후인 2020년 대구 지역사회건강조사에 참여한 6,910명을 대상으로 코로나-19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 xml:space="preserve">전후의 운동 등 신체 활동의 증감 상태를 분석한 결과 이같이 드러났다.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  <w:lang w:eastAsia="ko-KR"/>
        </w:rPr>
        <w:t xml:space="preserve"> 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  <w:lang w:eastAsia="ko-KR"/>
        </w:rPr>
        <w:t>(2)</w:t>
      </w: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>​</w:t>
      </w:r>
    </w:p>
    <w:p>
      <w:pPr>
        <w:jc w:val="left"/>
        <w:spacing w:before="0" w:after="0"/>
        <w:ind w:left="0" w:right="0" w:firstLine="0"/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</w:pPr>
      <w:r>
        <w:rPr>
          <w:spacing w:val="0"/>
          <w:i w:val="0"/>
          <w:b w:val="0"/>
          <w:color w:val="000000"/>
          <w:sz w:val="20"/>
          <w:szCs w:val="20"/>
          <w:shd w:val="clear"/>
          <w:rFonts w:ascii="Arial" w:eastAsia="Arial" w:hAnsi="Arial" w:cs="Arial"/>
        </w:rPr>
        <w:t>​</w:t>
      </w: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1)권민지, 김준철, 「통계 분석과 뉴스 기사 토픽 모델링을 통한 코로나19가 자살에 미치는 영향 분석」, 520쪽, 『한국정보처리학회 학술대회논문집』, 한국정</w:t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보처리학회, 2021, 518~520쪽.</w:t>
      </w: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2)장일식, 「자살구조 현황 및 문제점 분석을 통한 대응방안」, 62쪽, 『경찰학논총 14권 1호』, 원광대학교 경찰학연구소, 2019, 62~63쪽.</w:t>
      </w:r>
    </w:p>
    <w:p>
      <w:pPr>
        <w:jc w:val="left"/>
        <w:spacing w:lineRule="exact" w:line="240"/>
        <w:rPr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1)김포신문, 「&lt;청소년의 눈&gt; 코로나19가 우리에게 준 긍정적인 영향」, </w:t>
      </w:r>
      <w:r>
        <w:fldChar w:fldCharType="begin"/>
      </w:r>
      <w:r>
        <w:instrText xml:space="preserve">HYPERLINK "https://www.igimpo.com/news/articleView.html?idxno=65456"</w:instrText>
      </w:r>
      <w:r>
        <w:fldChar w:fldCharType="separate"/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코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로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나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1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9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가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우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리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에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게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준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긍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정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적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인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영</w:t>
      </w:r>
      <w:r>
        <w:rPr>
          <w:vertAlign w:val="superscript"/>
          <w:shd w:val="clear"/>
          <w:rFonts w:ascii="맑은 고딕" w:eastAsia="맑은 고딕" w:hAnsi="맑은 고딕" w:cs="맑은 고딕"/>
        </w:rPr>
        <w:fldChar w:fldCharType="end"/>
      </w:r>
      <w:r>
        <w:fldChar w:fldCharType="begin"/>
      </w:r>
      <w:r>
        <w:instrText xml:space="preserve">HYPERLINK "https://www.igimpo.com/news/articleView.html?idxno=65456"</w:instrText>
      </w:r>
      <w:r>
        <w:fldChar w:fldCharType="separate"/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향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&lt;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청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소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년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&lt;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청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소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년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신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문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&lt;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기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사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본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문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-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김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포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신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문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(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i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g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i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m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p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o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.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c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o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m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)</w:t>
      </w:r>
      <w:r>
        <w:rPr>
          <w:vertAlign w:val="superscript"/>
          <w:shd w:val="clear"/>
          <w:rFonts w:ascii="맑은 고딕" w:eastAsia="맑은 고딕" w:hAnsi="맑은 고딕" w:cs="맑은 고딕"/>
        </w:rPr>
        <w:fldChar w:fldCharType="end"/>
      </w:r>
      <w:r>
        <w:rPr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2021.10.6</w:t>
      </w:r>
    </w:p>
    <w:p>
      <w:pPr>
        <w:jc w:val="left"/>
        <w:spacing w:lineRule="exact" w:line="240"/>
        <w:rPr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2)푸드&amp;메드, 「코로나 이후 여성ㆍ젊은 세대가 운동 등 신체 활동 더 많이 줄였다」,  </w:t>
      </w:r>
      <w:r>
        <w:fldChar w:fldCharType="begin"/>
      </w:r>
      <w:r>
        <w:instrText xml:space="preserve">HYPERLINK "http://www.foodnmed.com/news/articleView.html?idxno=20835"</w:instrText>
      </w:r>
      <w:r>
        <w:fldChar w:fldCharType="separate"/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코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로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나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이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후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여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성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ㆍ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젊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은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color w:val="000000" w:themeColor="text1"/>
          <w:shd w:val="clear"/>
          <w:rFonts w:ascii="맑은 고딕" w:eastAsia="맑은 고딕" w:hAnsi="맑은 고딕" w:cs="맑은 고딕"/>
        </w:rPr>
        <w:fldChar w:fldCharType="end"/>
      </w:r>
      <w:r>
        <w:fldChar w:fldCharType="begin"/>
      </w:r>
      <w:r>
        <w:instrText xml:space="preserve">HYPERLINK "http://www.foodnmed.com/news/articleView.html?idxno=20835"</w:instrText>
      </w:r>
      <w:r>
        <w:fldChar w:fldCharType="separate"/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세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대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가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운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동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등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신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체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활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동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더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많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이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줄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였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다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color w:val="000000" w:themeColor="text1"/>
          <w:shd w:val="clear"/>
          <w:rFonts w:ascii="맑은 고딕" w:eastAsia="맑은 고딕" w:hAnsi="맑은 고딕" w:cs="맑은 고딕"/>
        </w:rPr>
        <w:fldChar w:fldCharType="end"/>
      </w:r>
      <w:r>
        <w:fldChar w:fldCharType="begin"/>
      </w:r>
      <w:r>
        <w:instrText xml:space="preserve">HYPERLINK "http://www.foodnmed.com/news/articleView.html?idxno=20835"</w:instrText>
      </w:r>
      <w:r>
        <w:fldChar w:fldCharType="separate"/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-</w:t>
      </w:r>
      <w:r>
        <w:rPr>
          <w:color w:val="000000" w:themeColor="text1"/>
          <w:shd w:val="clear"/>
          <w:rFonts w:ascii="맑은 고딕" w:eastAsia="맑은 고딕" w:hAnsi="맑은 고딕" w:cs="맑은 고딕"/>
        </w:rPr>
        <w:fldChar w:fldCharType="end"/>
      </w:r>
      <w:r>
        <w:fldChar w:fldCharType="begin"/>
      </w:r>
      <w:r>
        <w:instrText xml:space="preserve">HYPERLINK "http://www.foodnmed.com/news/articleView.html?idxno=20835"</w:instrText>
      </w:r>
      <w:r>
        <w:fldChar w:fldCharType="separate"/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데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일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리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푸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드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앤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메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드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color w:val="000000" w:themeColor="text1"/>
          <w:shd w:val="clear"/>
          <w:rFonts w:ascii="맑은 고딕" w:eastAsia="맑은 고딕" w:hAnsi="맑은 고딕" w:cs="맑은 고딕"/>
        </w:rPr>
        <w:fldChar w:fldCharType="end"/>
      </w:r>
      <w:r>
        <w:fldChar w:fldCharType="begin"/>
      </w:r>
      <w:r>
        <w:instrText xml:space="preserve">HYPERLINK "http://www.foodnmed.com/news/articleView.html?idxno=20835"</w:instrText>
      </w:r>
      <w:r>
        <w:fldChar w:fldCharType="separate"/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(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f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o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o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d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n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m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e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d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.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c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o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m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)</w:t>
      </w:r>
      <w:r>
        <w:rPr>
          <w:color w:val="000000" w:themeColor="text1"/>
          <w:shd w:val="clear"/>
          <w:rFonts w:ascii="맑은 고딕" w:eastAsia="맑은 고딕" w:hAnsi="맑은 고딕" w:cs="맑은 고딕"/>
        </w:rPr>
        <w:fldChar w:fldCharType="end"/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 2021.12.22</w:t>
      </w:r>
    </w:p>
    <w:p>
      <w:pPr>
        <w:jc w:val="left"/>
        <w:spacing w:lineRule="exact" w:line="240"/>
        <w:rPr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3)네이버포스트, 「신종 코로나 바이러스의 긍정적인 영향: 대기오염 감소」, </w:t>
      </w:r>
      <w:r>
        <w:fldChar w:fldCharType="begin"/>
      </w:r>
      <w:r>
        <w:instrText xml:space="preserve">HYPERLINK "https://blog.naver.com/seren4450/222984931287"</w:instrText>
      </w:r>
      <w:r>
        <w:fldChar w:fldCharType="separate"/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신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종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코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로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나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바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이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러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스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의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긍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정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적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인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color w:val="000000" w:themeColor="text1"/>
          <w:shd w:val="clear"/>
          <w:rFonts w:ascii="맑은 고딕" w:eastAsia="맑은 고딕" w:hAnsi="맑은 고딕" w:cs="맑은 고딕"/>
        </w:rPr>
        <w:fldChar w:fldCharType="end"/>
      </w:r>
      <w:r>
        <w:fldChar w:fldCharType="begin"/>
      </w:r>
      <w:r>
        <w:instrText xml:space="preserve">HYPERLINK "https://blog.naver.com/seren4450/222984931287"</w:instrText>
      </w:r>
      <w:r>
        <w:fldChar w:fldCharType="separate"/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영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향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: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대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기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오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.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.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: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네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이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버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블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로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그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(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n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a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v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e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r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.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c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o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m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)</w:t>
      </w:r>
      <w:r>
        <w:rPr>
          <w:color w:val="000000" w:themeColor="text1"/>
          <w:shd w:val="clear"/>
          <w:rFonts w:ascii="맑은 고딕" w:eastAsia="맑은 고딕" w:hAnsi="맑은 고딕" w:cs="맑은 고딕"/>
        </w:rPr>
        <w:fldChar w:fldCharType="end"/>
      </w:r>
      <w:r>
        <w:fldChar w:fldCharType="begin"/>
      </w:r>
      <w:r>
        <w:instrText xml:space="preserve">HYPERLINK "https://blog.naver.com/seren4450/222984931287"</w:instrText>
      </w:r>
      <w:r>
        <w:fldChar w:fldCharType="separate"/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color w:val="000000" w:themeColor="text1"/>
          <w:shd w:val="clear"/>
          <w:rFonts w:ascii="맑은 고딕" w:eastAsia="맑은 고딕" w:hAnsi="맑은 고딕" w:cs="맑은 고딕"/>
        </w:rPr>
        <w:fldChar w:fldCharType="end"/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>2023.1.17</w:t>
      </w: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 xml:space="preserve">4)네이버포스트, 「 [교육뉴스 브리핑] 2022년 4월 19일 - 코로나19 영향 청소년 게임 과몰입군 2배 증가 외」, </w:t>
      </w:r>
      <w:r>
        <w:fldChar w:fldCharType="begin"/>
      </w:r>
      <w:r>
        <w:instrText xml:space="preserve">HYPERLINK "https://blog.naver.com/naverschool/222706190760"</w:instrText>
      </w:r>
      <w:r>
        <w:fldChar w:fldCharType="separate"/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[</w:t>
      </w:r>
      <w:r>
        <w:rPr>
          <w:vertAlign w:val="superscript"/>
          <w:color w:val="000000" w:themeColor="text1"/>
          <w:shd w:val="clear"/>
          <w:rFonts w:ascii="맑은 고딕" w:eastAsia="맑은 고딕" w:hAnsi="맑은 고딕" w:cs="맑은 고딕"/>
        </w:rPr>
        <w:fldChar w:fldCharType="end"/>
      </w:r>
      <w:r>
        <w:fldChar w:fldCharType="begin"/>
      </w:r>
      <w:r>
        <w:instrText xml:space="preserve">HYPERLINK "https://blog.naver.com/naverschool/222706190760"</w:instrText>
      </w:r>
      <w:r>
        <w:fldChar w:fldCharType="separate"/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교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육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뉴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스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브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리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핑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]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2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0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2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2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년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4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월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1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9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일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-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.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.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: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네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이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버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블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로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그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(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n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a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v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e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r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.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c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o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m</w:t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>)</w:t>
      </w:r>
      <w:r>
        <w:rPr>
          <w:vertAlign w:val="superscript"/>
          <w:color w:val="000000" w:themeColor="text1"/>
          <w:shd w:val="clear"/>
          <w:rFonts w:ascii="맑은 고딕" w:eastAsia="맑은 고딕" w:hAnsi="맑은 고딕" w:cs="맑은 고딕"/>
        </w:rPr>
        <w:fldChar w:fldCharType="end"/>
      </w:r>
      <w:r>
        <w:fldChar w:fldCharType="begin"/>
      </w:r>
      <w:r>
        <w:instrText xml:space="preserve">HYPERLINK "https://blog.naver.com/naverschool/222706190760"</w:instrText>
      </w:r>
      <w:r>
        <w:fldChar w:fldCharType="separate"/>
      </w:r>
      <w:r>
        <w:rPr>
          <w:rStyle w:val="PO156"/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  <w:t xml:space="preserve"> </w:t>
      </w:r>
      <w:r>
        <w:rPr>
          <w:vertAlign w:val="superscript"/>
          <w:color w:val="000000" w:themeColor="text1"/>
          <w:shd w:val="clear"/>
          <w:rFonts w:ascii="맑은 고딕" w:eastAsia="맑은 고딕" w:hAnsi="맑은 고딕" w:cs="맑은 고딕"/>
        </w:rPr>
        <w:fldChar w:fldCharType="end"/>
      </w: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>2022.4.20</w:t>
      </w: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  <w:r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  <w:t>5)</w:t>
      </w:r>
      <w:r>
        <w:rPr>
          <w:spacing w:val="0"/>
          <w:i w:val="0"/>
          <w:b w:val="0"/>
          <w:color w:val="000000"/>
          <w:sz w:val="20"/>
          <w:szCs w:val="20"/>
          <w:shd w:val="clear"/>
          <w:bdr w:val="nil" w:sz="0" w:space="0"/>
        </w:rPr>
        <w:t>노동자</w:t>
      </w:r>
      <w:r>
        <w:rPr>
          <w:spacing w:val="0"/>
          <w:i w:val="0"/>
          <w:b w:val="0"/>
          <w:color w:val="000000"/>
          <w:sz w:val="20"/>
          <w:szCs w:val="20"/>
          <w:shd w:val="clear"/>
        </w:rPr>
        <w:t xml:space="preserve"> </w:t>
      </w:r>
      <w:r>
        <w:rPr>
          <w:spacing w:val="0"/>
          <w:i w:val="0"/>
          <w:b w:val="0"/>
          <w:color w:val="000000"/>
          <w:sz w:val="20"/>
          <w:szCs w:val="20"/>
          <w:shd w:val="clear"/>
          <w:bdr w:val="nil" w:sz="0" w:space="0"/>
        </w:rPr>
        <w:t>연대</w:t>
      </w:r>
      <w:r>
        <w:rPr>
          <w:spacing w:val="0"/>
          <w:i w:val="0"/>
          <w:b w:val="0"/>
          <w:color w:val="000000"/>
          <w:sz w:val="20"/>
          <w:szCs w:val="20"/>
          <w:shd w:val="clear"/>
        </w:rPr>
        <w:t xml:space="preserve">, 「코로나19로 </w:t>
      </w:r>
      <w:r>
        <w:rPr>
          <w:spacing w:val="0"/>
          <w:i w:val="0"/>
          <w:b w:val="0"/>
          <w:color w:val="000000"/>
          <w:sz w:val="20"/>
          <w:szCs w:val="20"/>
          <w:shd w:val="clear"/>
          <w:bdr w:val="nil" w:sz="0" w:space="0"/>
        </w:rPr>
        <w:t>훨씬</w:t>
      </w:r>
      <w:r>
        <w:rPr>
          <w:spacing w:val="0"/>
          <w:i w:val="0"/>
          <w:b w:val="0"/>
          <w:color w:val="000000"/>
          <w:sz w:val="20"/>
          <w:szCs w:val="20"/>
          <w:shd w:val="clear"/>
        </w:rPr>
        <w:t xml:space="preserve"> </w:t>
      </w:r>
      <w:r>
        <w:rPr>
          <w:spacing w:val="0"/>
          <w:i w:val="0"/>
          <w:b w:val="0"/>
          <w:color w:val="000000"/>
          <w:sz w:val="20"/>
          <w:szCs w:val="20"/>
          <w:shd w:val="clear"/>
          <w:bdr w:val="nil" w:sz="0" w:space="0"/>
        </w:rPr>
        <w:t>심각해진</w:t>
      </w:r>
      <w:r>
        <w:rPr>
          <w:spacing w:val="0"/>
          <w:i w:val="0"/>
          <w:b w:val="0"/>
          <w:color w:val="000000"/>
          <w:sz w:val="20"/>
          <w:szCs w:val="20"/>
          <w:shd w:val="clear"/>
        </w:rPr>
        <w:t xml:space="preserve"> </w:t>
      </w:r>
      <w:r>
        <w:rPr>
          <w:spacing w:val="0"/>
          <w:i w:val="0"/>
          <w:b w:val="0"/>
          <w:color w:val="000000"/>
          <w:sz w:val="20"/>
          <w:szCs w:val="20"/>
          <w:shd w:val="clear"/>
          <w:bdr w:val="nil" w:sz="0" w:space="0"/>
        </w:rPr>
        <w:t>세계경제</w:t>
      </w:r>
      <w:r>
        <w:rPr>
          <w:spacing w:val="0"/>
          <w:i w:val="0"/>
          <w:b w:val="0"/>
          <w:color w:val="000000"/>
          <w:sz w:val="20"/>
          <w:szCs w:val="20"/>
          <w:shd w:val="clear"/>
        </w:rPr>
        <w:t xml:space="preserve"> </w:t>
      </w:r>
      <w:r>
        <w:rPr>
          <w:spacing w:val="0"/>
          <w:i w:val="0"/>
          <w:b w:val="0"/>
          <w:color w:val="000000"/>
          <w:sz w:val="20"/>
          <w:szCs w:val="20"/>
          <w:shd w:val="clear"/>
          <w:bdr w:val="nil" w:sz="0" w:space="0"/>
        </w:rPr>
        <w:t>위기</w:t>
      </w:r>
      <w:r>
        <w:rPr>
          <w:spacing w:val="0"/>
          <w:i w:val="0"/>
          <w:b w:val="0"/>
          <w:color w:val="000000"/>
          <w:sz w:val="20"/>
          <w:szCs w:val="20"/>
          <w:shd w:val="clear"/>
        </w:rPr>
        <w:t xml:space="preserve">」, </w:t>
      </w:r>
      <w:r>
        <w:fldChar w:fldCharType="begin"/>
      </w:r>
      <w:r>
        <w:instrText xml:space="preserve">HYPERLINK "https://wspaper.org/article/23731"</w:instrText>
      </w:r>
      <w:r>
        <w:fldChar w:fldCharType="separate"/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코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로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나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1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9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로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 xml:space="preserve"> 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훨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씬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 xml:space="preserve"> 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심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각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해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진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 xml:space="preserve"> 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세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계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경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제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 xml:space="preserve"> 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위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기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 xml:space="preserve"> 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|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 xml:space="preserve"> 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노</w:t>
      </w:r>
      <w:r>
        <w:rPr>
          <w:shd w:val="clear"/>
        </w:rPr>
        <w:fldChar w:fldCharType="end"/>
      </w:r>
      <w:r>
        <w:fldChar w:fldCharType="begin"/>
      </w:r>
      <w:r>
        <w:instrText xml:space="preserve">HYPERLINK "https://wspaper.org/article/23731"</w:instrText>
      </w:r>
      <w:r>
        <w:fldChar w:fldCharType="separate"/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동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자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 xml:space="preserve"> 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연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대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 xml:space="preserve"> 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(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w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s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p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a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p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e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r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.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o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r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g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>)</w:t>
      </w:r>
      <w:r>
        <w:rPr>
          <w:spacing w:val="0"/>
          <w:i w:val="0"/>
          <w:b w:val="0"/>
          <w:color w:val="0563C1"/>
          <w:sz w:val="20"/>
          <w:szCs w:val="20"/>
          <w:u w:val="single" w:color="0563C1"/>
          <w:shd w:val="clear"/>
          <w:rFonts w:ascii="Arial" w:eastAsia="Arial" w:hAnsi="Arial" w:cs="Arial"/>
        </w:rPr>
        <w:t xml:space="preserve"> </w:t>
      </w:r>
      <w:r>
        <w:rPr>
          <w:shd w:val="clear"/>
        </w:rPr>
        <w:fldChar w:fldCharType="end"/>
      </w:r>
      <w:r>
        <w:rPr>
          <w:spacing w:val="0"/>
          <w:i w:val="0"/>
          <w:b w:val="0"/>
          <w:color w:val="000000"/>
          <w:sz w:val="20"/>
          <w:szCs w:val="20"/>
          <w:shd w:val="clear"/>
        </w:rPr>
        <w:t>2020.4.2</w:t>
      </w:r>
    </w:p>
    <w:p>
      <w:pPr>
        <w:jc w:val="left"/>
        <w:spacing w:lineRule="exact" w:line="240"/>
        <w:rPr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color w:val="000000" w:themeColor="text1"/>
          <w:sz w:val="20"/>
          <w:szCs w:val="20"/>
          <w:shd w:val="clear"/>
          <w:rFonts w:ascii="맑은 고딕" w:eastAsia="맑은 고딕" w:hAnsi="맑은 고딕" w:cs="맑은 고딕" w:hint="eastAsia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left"/>
        <w:spacing w:lineRule="exact" w:line="240"/>
        <w:rPr>
          <w:vertAlign w:val="superscript"/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center"/>
        <w:spacing w:lineRule="exact" w:line="240"/>
        <w:rPr>
          <w:color w:val="000000" w:themeColor="text1"/>
          <w:sz w:val="20"/>
          <w:szCs w:val="20"/>
          <w:shd w:val="clear"/>
          <w:rFonts w:ascii="맑은 고딕" w:eastAsia="맑은 고딕" w:hAnsi="맑은 고딕" w:cs="맑은 고딕"/>
        </w:rPr>
      </w:pPr>
    </w:p>
    <w:p>
      <w:pPr>
        <w:jc w:val="center"/>
        <w:rPr>
          <w:sz w:val="20"/>
          <w:szCs w:val="20"/>
          <w:shd w:val="clear"/>
        </w:rPr>
      </w:pPr>
    </w:p>
    <w:p>
      <w:pPr>
        <w:jc w:val="center"/>
        <w:rPr>
          <w:sz w:val="44"/>
          <w:szCs w:val="44"/>
          <w:shd w:val="clear"/>
        </w:rPr>
      </w:pPr>
    </w:p>
    <w:sectPr>
      <w15:footnoteColumns w:val="1"/>
      <w:headerReference w:type="default" r:id="rId5"/>
      <w:footerReference w:type="default" r:id="rId6"/>
      <w:pgSz w:w="11906" w:h="16838"/>
      <w:pgMar w:top="1440" w:left="1440" w:bottom="1440" w:right="1440" w:gutter="0"/>
      <w:pgNumType w:fmt="decimal"/>
      <w:docGrid w:type="default" w:linePitch="360" w:charSpace="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14="http://schemas.microsoft.com/office/word/2010/wordml">
  <w:comment w:id="0" w:author="조규찬" w:date="2023-06-13T21:44:00Z" w:initials="조">
    <w:p w14:paraId="02DD85" w14:textId="377622">
      <w:pPr>
        <w:pStyle w:val="PO158"/>
        <w:rPr>
          <w:shd w:val="clear"/>
        </w:rPr>
      </w:pPr>
      <w:r>
        <w:rPr>
          <w:shd w:val="clear"/>
          <w:rFonts w:hint="eastAsia"/>
        </w:rPr>
        <w:t xml:space="preserve">제목을 집어넣을 것.</w:t>
      </w:r>
      <w:r>
        <w:rPr>
          <w:shd w:val="clear"/>
        </w:rPr>
        <w:t xml:space="preserve"> </w:t>
      </w:r>
    </w:p>
  </w:comment>
  <w:comment w:id="1" w:author="조규찬" w:date="2023-06-13T21:44:00Z" w:initials="조">
    <w:p w14:paraId="64C27B" w14:textId="47B61D">
      <w:pPr>
        <w:pStyle w:val="PO158"/>
        <w:rPr>
          <w:shd w:val="clear"/>
        </w:rPr>
      </w:pPr>
      <w:r>
        <w:rPr>
          <w:shd w:val="clear"/>
          <w:rFonts w:hint="eastAsia"/>
        </w:rPr>
        <w:t xml:space="preserve">목차는 논증문의 목차,</w:t>
      </w:r>
      <w:r>
        <w:rPr>
          <w:shd w:val="clear"/>
        </w:rPr>
        <w:t xml:space="preserve"> </w:t>
      </w:r>
      <w:r>
        <w:rPr>
          <w:shd w:val="clear"/>
          <w:rFonts w:hint="eastAsia"/>
        </w:rPr>
        <w:t xml:space="preserve">즉 파워포인트 두 번째 </w:t>
      </w:r>
      <w:r>
        <w:rPr>
          <w:shd w:val="clear"/>
          <w:rFonts w:hint="eastAsia"/>
        </w:rPr>
        <w:t xml:space="preserve">슬라이드에서 작성한 목차를 입력해야 합니다.</w:t>
      </w:r>
      <w:r>
        <w:rPr>
          <w:shd w:val="clear"/>
        </w:rPr>
        <w:t xml:space="preserve"> </w:t>
      </w:r>
    </w:p>
    <w:p w14:paraId="2FA5B3" w14:textId="C9E2CE">
      <w:pPr>
        <w:pStyle w:val="PO158"/>
        <w:rPr>
          <w:shd w:val="clear"/>
        </w:rPr>
      </w:pPr>
    </w:p>
    <w:p w14:paraId="1D27C2" w14:textId="BCC83C">
      <w:pPr>
        <w:pStyle w:val="PO158"/>
        <w:rPr>
          <w:shd w:val="clear"/>
          <w:rFonts w:hint="eastAsia"/>
        </w:rPr>
      </w:pPr>
      <w:r>
        <w:rPr>
          <w:shd w:val="clear"/>
          <w:rFonts w:hint="eastAsia"/>
        </w:rPr>
        <w:t xml:space="preserve">수정할 것.</w:t>
      </w:r>
      <w:r>
        <w:rPr>
          <w:shd w:val="clear"/>
        </w:rPr>
        <w:t xml:space="preserve"> </w:t>
      </w:r>
    </w:p>
  </w:comment>
</w:comments>
</file>

<file path=word/commentsExtended.xml><?xml version="1.0" encoding="utf-8"?>
<w15:commentsEx xmlns:w15="http://schemas.microsoft.com/office/word/2012/wordml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5="http://schemas.microsoft.com/office/word/2012/wordml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 mc:Ignorable="w14 wp14 w15">
  <w:tbl>
    <w:tblID w:val="0"/>
    <w:tblPr>
      <w:tblCellMar>
        <w:left w:w="0" w:type="dxa"/>
        <w:top w:w="0" w:type="dxa"/>
        <w:right w:w="0" w:type="dxa"/>
        <w:bottom w:w="0" w:type="dxa"/>
      </w:tblCellMar>
      <w:tblW w:w="0" w:type="auto"/>
      <w:tblLook w:val="0006A0" w:firstRow="1" w:lastRow="0" w:firstColumn="1" w:lastColumn="0" w:noHBand="1" w:noVBand="1"/>
      <w:tblLayout w:type="auto"/>
    </w:tblPr>
    <w:tblGrid>
      <w:gridCol w:w="3005"/>
      <w:gridCol w:w="3005"/>
      <w:gridCol w:w="3005"/>
    </w:tblGrid>
    <w:tr>
      <w:trPr>
        <w:trHeight w:hRule="atleast" w:val="300"/>
      </w:trPr>
      <w:tc>
        <w:tcPr>
          <w:tcW w:type="dxa" w:w="3005"/>
          <w:tcMar>
            <w:left w:w="108" w:type="dxa"/>
            <w:right w:w="108" w:type="dxa"/>
          </w:tcMar>
          <w:vAlign w:val="top"/>
        </w:tcPr>
        <w:p>
          <w:pPr>
            <w:pStyle w:val="PO153"/>
            <w:jc w:val="left"/>
            <w:ind w:left="-115" w:firstLine="0"/>
            <w:rPr>
              <w:shd w:val="clear"/>
            </w:rPr>
          </w:pPr>
        </w:p>
      </w:tc>
      <w:tc>
        <w:tcPr>
          <w:tcW w:type="dxa" w:w="3005"/>
          <w:tcMar>
            <w:left w:w="108" w:type="dxa"/>
            <w:right w:w="108" w:type="dxa"/>
          </w:tcMar>
          <w:vAlign w:val="top"/>
        </w:tcPr>
        <w:p>
          <w:pPr>
            <w:pStyle w:val="PO153"/>
            <w:jc w:val="center"/>
            <w:rPr>
              <w:shd w:val="clear"/>
            </w:rPr>
          </w:pPr>
        </w:p>
      </w:tc>
      <w:tc>
        <w:tcPr>
          <w:tcW w:type="dxa" w:w="3005"/>
          <w:tcMar>
            <w:left w:w="108" w:type="dxa"/>
            <w:right w:w="108" w:type="dxa"/>
          </w:tcMar>
          <w:vAlign w:val="top"/>
        </w:tcPr>
        <w:p>
          <w:pPr>
            <w:pStyle w:val="PO153"/>
            <w:jc w:val="right"/>
            <w:ind w:right="-115" w:firstLine="0"/>
            <w:rPr>
              <w:shd w:val="clear"/>
            </w:rPr>
          </w:pPr>
        </w:p>
      </w:tc>
    </w:tr>
  </w:tbl>
  <w:p>
    <w:pPr>
      <w:pStyle w:val="PO155"/>
      <w:rPr>
        <w:shd w:val="clear"/>
      </w:rPr>
    </w:pPr>
  </w:p>
</w:ft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5="http://schemas.microsoft.com/office/word/2012/wordml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 mc:Ignorable="w14 wp14 w15">
  <w:tbl>
    <w:tblID w:val="0"/>
    <w:tblPr>
      <w:tblCellMar>
        <w:left w:w="0" w:type="dxa"/>
        <w:top w:w="0" w:type="dxa"/>
        <w:right w:w="0" w:type="dxa"/>
        <w:bottom w:w="0" w:type="dxa"/>
      </w:tblCellMar>
      <w:tblW w:w="0" w:type="auto"/>
      <w:tblLook w:val="0006A0" w:firstRow="1" w:lastRow="0" w:firstColumn="1" w:lastColumn="0" w:noHBand="1" w:noVBand="1"/>
      <w:tblLayout w:type="auto"/>
    </w:tblPr>
    <w:tblGrid>
      <w:gridCol w:w="3005"/>
      <w:gridCol w:w="3005"/>
      <w:gridCol w:w="3005"/>
    </w:tblGrid>
    <w:tr>
      <w:trPr>
        <w:trHeight w:hRule="atleast" w:val="300"/>
      </w:trPr>
      <w:tc>
        <w:tcPr>
          <w:tcW w:type="dxa" w:w="3005"/>
          <w:tcMar>
            <w:left w:w="108" w:type="dxa"/>
            <w:right w:w="108" w:type="dxa"/>
          </w:tcMar>
          <w:vAlign w:val="top"/>
        </w:tcPr>
        <w:p>
          <w:pPr>
            <w:pStyle w:val="PO153"/>
            <w:jc w:val="left"/>
            <w:ind w:left="-115" w:firstLine="0"/>
            <w:rPr>
              <w:shd w:val="clear"/>
            </w:rPr>
          </w:pPr>
        </w:p>
      </w:tc>
      <w:tc>
        <w:tcPr>
          <w:tcW w:type="dxa" w:w="3005"/>
          <w:tcMar>
            <w:left w:w="108" w:type="dxa"/>
            <w:right w:w="108" w:type="dxa"/>
          </w:tcMar>
          <w:vAlign w:val="top"/>
        </w:tcPr>
        <w:p>
          <w:pPr>
            <w:pStyle w:val="PO153"/>
            <w:jc w:val="center"/>
            <w:rPr>
              <w:shd w:val="clear"/>
            </w:rPr>
          </w:pPr>
        </w:p>
      </w:tc>
      <w:tc>
        <w:tcPr>
          <w:tcW w:type="dxa" w:w="3005"/>
          <w:tcMar>
            <w:left w:w="108" w:type="dxa"/>
            <w:right w:w="108" w:type="dxa"/>
          </w:tcMar>
          <w:vAlign w:val="top"/>
        </w:tcPr>
        <w:p>
          <w:pPr>
            <w:pStyle w:val="PO153"/>
            <w:jc w:val="right"/>
            <w:ind w:right="-115" w:firstLine="0"/>
            <w:rPr>
              <w:shd w:val="clear"/>
            </w:rPr>
          </w:pPr>
        </w:p>
      </w:tc>
    </w:tr>
  </w:tbl>
  <w:p>
    <w:pPr>
      <w:pStyle w:val="PO153"/>
      <w:rPr>
        <w:shd w:val="clea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>
  <w:abstractNum w:abstractNumId="0">
    <w:multiLevelType w:val="hybridMultilevel"/>
    <w:nsid w:val="2F000000"/>
    <w:tmpl w:val="1F000014"/>
    <w:lvl w:ilvl="0">
      <w:lvlJc w:val="left"/>
      <w:numFmt w:val="bullet"/>
      <w:start w:val="1"/>
      <w:suff w:val="tab"/>
      <w:pPr>
        <w:ind w:left="800" w:hanging="400"/>
        <w:rPr/>
      </w:pPr>
      <w:rPr>
        <w:shd w:val="clear"/>
        <w:rFonts w:ascii="Symbol" w:hAnsi="Symbol" w:hint="default"/>
      </w:rPr>
      <w:lvlText w:val="·"/>
    </w:lvl>
    <w:lvl w:ilvl="1">
      <w:lvlJc w:val="left"/>
      <w:numFmt w:val="bullet"/>
      <w:start w:val="1"/>
      <w:suff w:val="tab"/>
      <w:pPr>
        <w:ind w:left="1200" w:hanging="400"/>
        <w:rPr/>
      </w:pPr>
      <w:rPr>
        <w:shd w:val="clear"/>
        <w:rFonts w:ascii="Courier New" w:hAnsi="Courier New" w:hint="default"/>
      </w:rPr>
      <w:lvlText w:val="o"/>
    </w:lvl>
    <w:lvl w:ilvl="2">
      <w:lvlJc w:val="left"/>
      <w:numFmt w:val="bullet"/>
      <w:start w:val="1"/>
      <w:suff w:val="tab"/>
      <w:pPr>
        <w:ind w:left="1600" w:hanging="400"/>
        <w:rPr/>
      </w:pPr>
      <w:rPr>
        <w:shd w:val="clear"/>
        <w:rFonts w:ascii="Wingdings" w:hAnsi="Wingdings" w:hint="default"/>
      </w:rPr>
      <w:lvlText w:val="§"/>
    </w:lvl>
    <w:lvl w:ilvl="3">
      <w:lvlJc w:val="left"/>
      <w:numFmt w:val="bullet"/>
      <w:start w:val="1"/>
      <w:suff w:val="tab"/>
      <w:pPr>
        <w:ind w:left="2000" w:hanging="400"/>
        <w:rPr/>
      </w:pPr>
      <w:rPr>
        <w:shd w:val="clear"/>
        <w:rFonts w:ascii="Symbol" w:hAnsi="Symbol" w:hint="default"/>
      </w:rPr>
      <w:lvlText w:val="·"/>
    </w:lvl>
    <w:lvl w:ilvl="4">
      <w:lvlJc w:val="left"/>
      <w:numFmt w:val="bullet"/>
      <w:start w:val="1"/>
      <w:suff w:val="tab"/>
      <w:pPr>
        <w:ind w:left="2400" w:hanging="400"/>
        <w:rPr/>
      </w:pPr>
      <w:rPr>
        <w:shd w:val="clear"/>
        <w:rFonts w:ascii="Courier New" w:hAnsi="Courier New" w:hint="default"/>
      </w:rPr>
      <w:lvlText w:val="o"/>
    </w:lvl>
    <w:lvl w:ilvl="5">
      <w:lvlJc w:val="left"/>
      <w:numFmt w:val="bullet"/>
      <w:start w:val="1"/>
      <w:suff w:val="tab"/>
      <w:pPr>
        <w:ind w:left="2800" w:hanging="400"/>
        <w:rPr/>
      </w:pPr>
      <w:rPr>
        <w:shd w:val="clear"/>
        <w:rFonts w:ascii="Wingdings" w:hAnsi="Wingdings" w:hint="default"/>
      </w:rPr>
      <w:lvlText w:val="§"/>
    </w:lvl>
    <w:lvl w:ilvl="6">
      <w:lvlJc w:val="left"/>
      <w:numFmt w:val="bullet"/>
      <w:start w:val="1"/>
      <w:suff w:val="tab"/>
      <w:pPr>
        <w:ind w:left="3200" w:hanging="400"/>
        <w:rPr/>
      </w:pPr>
      <w:rPr>
        <w:shd w:val="clear"/>
        <w:rFonts w:ascii="Symbol" w:hAnsi="Symbol" w:hint="default"/>
      </w:rPr>
      <w:lvlText w:val="·"/>
    </w:lvl>
    <w:lvl w:ilvl="7">
      <w:lvlJc w:val="left"/>
      <w:numFmt w:val="bullet"/>
      <w:start w:val="1"/>
      <w:suff w:val="tab"/>
      <w:pPr>
        <w:ind w:left="3600" w:hanging="400"/>
        <w:rPr/>
      </w:pPr>
      <w:rPr>
        <w:shd w:val="clear"/>
        <w:rFonts w:ascii="Courier New" w:hAnsi="Courier New" w:hint="default"/>
      </w:rPr>
      <w:lvlText w:val="o"/>
    </w:lvl>
    <w:lvl w:ilvl="8">
      <w:lvlJc w:val="left"/>
      <w:numFmt w:val="bullet"/>
      <w:start w:val="1"/>
      <w:suff w:val="tab"/>
      <w:pPr>
        <w:ind w:left="4000" w:hanging="400"/>
        <w:rPr/>
      </w:pPr>
      <w:rPr>
        <w:shd w:val="clear"/>
        <w:rFonts w:ascii="Wingdings" w:hAnsi="Wingdings" w:hint="default"/>
      </w:rPr>
      <w:lvlText w:val="§"/>
    </w:lvl>
  </w:abstractNum>
  <w:abstractNum w:abstractNumId="1">
    <w:multiLevelType w:val="hybridMultilevel"/>
    <w:nsid w:val="2F000001"/>
    <w:tmpl w:val="1F002411"/>
    <w:lvl w:ilvl="0">
      <w:lvlJc w:val="left"/>
      <w:numFmt w:val="bullet"/>
      <w:start w:val="1"/>
      <w:suff w:val="tab"/>
      <w:pPr>
        <w:ind w:left="800" w:hanging="400"/>
        <w:rPr/>
      </w:pPr>
      <w:rPr>
        <w:shd w:val="clear"/>
        <w:rFonts w:ascii="Symbol" w:hAnsi="Symbol" w:hint="default"/>
      </w:rPr>
      <w:lvlText w:val="·"/>
    </w:lvl>
    <w:lvl w:ilvl="1">
      <w:lvlJc w:val="left"/>
      <w:numFmt w:val="bullet"/>
      <w:start w:val="1"/>
      <w:suff w:val="tab"/>
      <w:pPr>
        <w:ind w:left="1200" w:hanging="400"/>
        <w:rPr/>
      </w:pPr>
      <w:rPr>
        <w:shd w:val="clear"/>
        <w:rFonts w:ascii="Courier New" w:hAnsi="Courier New" w:hint="default"/>
      </w:rPr>
      <w:lvlText w:val="o"/>
    </w:lvl>
    <w:lvl w:ilvl="2">
      <w:lvlJc w:val="left"/>
      <w:numFmt w:val="bullet"/>
      <w:start w:val="1"/>
      <w:suff w:val="tab"/>
      <w:pPr>
        <w:ind w:left="1600" w:hanging="400"/>
        <w:rPr/>
      </w:pPr>
      <w:rPr>
        <w:shd w:val="clear"/>
        <w:rFonts w:ascii="Wingdings" w:hAnsi="Wingdings" w:hint="default"/>
      </w:rPr>
      <w:lvlText w:val="§"/>
    </w:lvl>
    <w:lvl w:ilvl="3">
      <w:lvlJc w:val="left"/>
      <w:numFmt w:val="bullet"/>
      <w:start w:val="1"/>
      <w:suff w:val="tab"/>
      <w:pPr>
        <w:ind w:left="2000" w:hanging="400"/>
        <w:rPr/>
      </w:pPr>
      <w:rPr>
        <w:shd w:val="clear"/>
        <w:rFonts w:ascii="Symbol" w:hAnsi="Symbol" w:hint="default"/>
      </w:rPr>
      <w:lvlText w:val="·"/>
    </w:lvl>
    <w:lvl w:ilvl="4">
      <w:lvlJc w:val="left"/>
      <w:numFmt w:val="bullet"/>
      <w:start w:val="1"/>
      <w:suff w:val="tab"/>
      <w:pPr>
        <w:ind w:left="2400" w:hanging="400"/>
        <w:rPr/>
      </w:pPr>
      <w:rPr>
        <w:shd w:val="clear"/>
        <w:rFonts w:ascii="Courier New" w:hAnsi="Courier New" w:hint="default"/>
      </w:rPr>
      <w:lvlText w:val="o"/>
    </w:lvl>
    <w:lvl w:ilvl="5">
      <w:lvlJc w:val="left"/>
      <w:numFmt w:val="bullet"/>
      <w:start w:val="1"/>
      <w:suff w:val="tab"/>
      <w:pPr>
        <w:ind w:left="2800" w:hanging="400"/>
        <w:rPr/>
      </w:pPr>
      <w:rPr>
        <w:shd w:val="clear"/>
        <w:rFonts w:ascii="Wingdings" w:hAnsi="Wingdings" w:hint="default"/>
      </w:rPr>
      <w:lvlText w:val="§"/>
    </w:lvl>
    <w:lvl w:ilvl="6">
      <w:lvlJc w:val="left"/>
      <w:numFmt w:val="bullet"/>
      <w:start w:val="1"/>
      <w:suff w:val="tab"/>
      <w:pPr>
        <w:ind w:left="3200" w:hanging="400"/>
        <w:rPr/>
      </w:pPr>
      <w:rPr>
        <w:shd w:val="clear"/>
        <w:rFonts w:ascii="Symbol" w:hAnsi="Symbol" w:hint="default"/>
      </w:rPr>
      <w:lvlText w:val="·"/>
    </w:lvl>
    <w:lvl w:ilvl="7">
      <w:lvlJc w:val="left"/>
      <w:numFmt w:val="bullet"/>
      <w:start w:val="1"/>
      <w:suff w:val="tab"/>
      <w:pPr>
        <w:ind w:left="3600" w:hanging="400"/>
        <w:rPr/>
      </w:pPr>
      <w:rPr>
        <w:shd w:val="clear"/>
        <w:rFonts w:ascii="Courier New" w:hAnsi="Courier New" w:hint="default"/>
      </w:rPr>
      <w:lvlText w:val="o"/>
    </w:lvl>
    <w:lvl w:ilvl="8">
      <w:lvlJc w:val="left"/>
      <w:numFmt w:val="bullet"/>
      <w:start w:val="1"/>
      <w:suff w:val="tab"/>
      <w:pPr>
        <w:ind w:left="4000" w:hanging="400"/>
        <w:rPr/>
      </w:pPr>
      <w:rPr>
        <w:shd w:val="clear"/>
        <w:rFonts w:ascii="Wingdings" w:hAnsi="Wingdings" w:hint="default"/>
      </w:rPr>
      <w:lvlText w:val="§"/>
    </w:lvl>
  </w:abstractNum>
  <w:abstractNum w:abstractNumId="2">
    <w:multiLevelType w:val="hybridMultilevel"/>
    <w:nsid w:val="2F000002"/>
    <w:tmpl w:val="1F000C5F"/>
    <w:lvl w:ilvl="0">
      <w:lvlJc w:val="left"/>
      <w:numFmt w:val="bullet"/>
      <w:start w:val="1"/>
      <w:suff w:val="tab"/>
      <w:pPr>
        <w:ind w:left="800" w:hanging="400"/>
        <w:rPr/>
      </w:pPr>
      <w:rPr>
        <w:shd w:val="clear"/>
        <w:rFonts w:ascii="Symbol" w:hAnsi="Symbol" w:hint="default"/>
      </w:rPr>
      <w:lvlText w:val="·"/>
    </w:lvl>
    <w:lvl w:ilvl="1">
      <w:lvlJc w:val="left"/>
      <w:numFmt w:val="bullet"/>
      <w:start w:val="1"/>
      <w:suff w:val="tab"/>
      <w:pPr>
        <w:ind w:left="1200" w:hanging="400"/>
        <w:rPr/>
      </w:pPr>
      <w:rPr>
        <w:shd w:val="clear"/>
        <w:rFonts w:ascii="Courier New" w:hAnsi="Courier New" w:hint="default"/>
      </w:rPr>
      <w:lvlText w:val="o"/>
    </w:lvl>
    <w:lvl w:ilvl="2">
      <w:lvlJc w:val="left"/>
      <w:numFmt w:val="bullet"/>
      <w:start w:val="1"/>
      <w:suff w:val="tab"/>
      <w:pPr>
        <w:ind w:left="1600" w:hanging="400"/>
        <w:rPr/>
      </w:pPr>
      <w:rPr>
        <w:shd w:val="clear"/>
        <w:rFonts w:ascii="Wingdings" w:hAnsi="Wingdings" w:hint="default"/>
      </w:rPr>
      <w:lvlText w:val="§"/>
    </w:lvl>
    <w:lvl w:ilvl="3">
      <w:lvlJc w:val="left"/>
      <w:numFmt w:val="bullet"/>
      <w:start w:val="1"/>
      <w:suff w:val="tab"/>
      <w:pPr>
        <w:ind w:left="2000" w:hanging="400"/>
        <w:rPr/>
      </w:pPr>
      <w:rPr>
        <w:shd w:val="clear"/>
        <w:rFonts w:ascii="Symbol" w:hAnsi="Symbol" w:hint="default"/>
      </w:rPr>
      <w:lvlText w:val="·"/>
    </w:lvl>
    <w:lvl w:ilvl="4">
      <w:lvlJc w:val="left"/>
      <w:numFmt w:val="bullet"/>
      <w:start w:val="1"/>
      <w:suff w:val="tab"/>
      <w:pPr>
        <w:ind w:left="2400" w:hanging="400"/>
        <w:rPr/>
      </w:pPr>
      <w:rPr>
        <w:shd w:val="clear"/>
        <w:rFonts w:ascii="Courier New" w:hAnsi="Courier New" w:hint="default"/>
      </w:rPr>
      <w:lvlText w:val="o"/>
    </w:lvl>
    <w:lvl w:ilvl="5">
      <w:lvlJc w:val="left"/>
      <w:numFmt w:val="bullet"/>
      <w:start w:val="1"/>
      <w:suff w:val="tab"/>
      <w:pPr>
        <w:ind w:left="2800" w:hanging="400"/>
        <w:rPr/>
      </w:pPr>
      <w:rPr>
        <w:shd w:val="clear"/>
        <w:rFonts w:ascii="Wingdings" w:hAnsi="Wingdings" w:hint="default"/>
      </w:rPr>
      <w:lvlText w:val="§"/>
    </w:lvl>
    <w:lvl w:ilvl="6">
      <w:lvlJc w:val="left"/>
      <w:numFmt w:val="bullet"/>
      <w:start w:val="1"/>
      <w:suff w:val="tab"/>
      <w:pPr>
        <w:ind w:left="3200" w:hanging="400"/>
        <w:rPr/>
      </w:pPr>
      <w:rPr>
        <w:shd w:val="clear"/>
        <w:rFonts w:ascii="Symbol" w:hAnsi="Symbol" w:hint="default"/>
      </w:rPr>
      <w:lvlText w:val="·"/>
    </w:lvl>
    <w:lvl w:ilvl="7">
      <w:lvlJc w:val="left"/>
      <w:numFmt w:val="bullet"/>
      <w:start w:val="1"/>
      <w:suff w:val="tab"/>
      <w:pPr>
        <w:ind w:left="3600" w:hanging="400"/>
        <w:rPr/>
      </w:pPr>
      <w:rPr>
        <w:shd w:val="clear"/>
        <w:rFonts w:ascii="Courier New" w:hAnsi="Courier New" w:hint="default"/>
      </w:rPr>
      <w:lvlText w:val="o"/>
    </w:lvl>
    <w:lvl w:ilvl="8">
      <w:lvlJc w:val="left"/>
      <w:numFmt w:val="bullet"/>
      <w:start w:val="1"/>
      <w:suff w:val="tab"/>
      <w:pPr>
        <w:ind w:left="4000" w:hanging="400"/>
        <w:rPr/>
      </w:pPr>
      <w:rPr>
        <w:shd w:val="clear"/>
        <w:rFonts w:ascii="Wingdings" w:hAnsi="Wingdings" w:hint="default"/>
      </w:rPr>
      <w:lvlText w:val="§"/>
    </w:lvl>
  </w:abstractNum>
  <w:abstractNum w:abstractNumId="3">
    <w:multiLevelType w:val="hybridMultilevel"/>
    <w:nsid w:val="2F000003"/>
    <w:tmpl w:val="1F0033C2"/>
    <w:lvl w:ilvl="0">
      <w:lvlJc w:val="left"/>
      <w:numFmt w:val="decimal"/>
      <w:start w:val="1"/>
      <w:suff w:val="tab"/>
      <w:pPr>
        <w:ind w:left="800" w:hanging="400"/>
        <w:rPr/>
      </w:pPr>
      <w:rPr>
        <w:shd w:val="clear"/>
      </w:rPr>
      <w:lvlText w:val="%1."/>
    </w:lvl>
    <w:lvl w:ilvl="1">
      <w:lvlJc w:val="left"/>
      <w:numFmt w:val="lowerLetter"/>
      <w:start w:val="1"/>
      <w:suff w:val="tab"/>
      <w:pPr>
        <w:ind w:left="1200" w:hanging="400"/>
        <w:rPr/>
      </w:pPr>
      <w:rPr>
        <w:shd w:val="clear"/>
      </w:rPr>
      <w:lvlText w:val="%2."/>
    </w:lvl>
    <w:lvl w:ilvl="2">
      <w:lvlJc w:val="right"/>
      <w:numFmt w:val="lowerRoman"/>
      <w:start w:val="1"/>
      <w:suff w:val="tab"/>
      <w:pPr>
        <w:ind w:left="1600" w:hanging="400"/>
        <w:rPr/>
      </w:pPr>
      <w:rPr>
        <w:shd w:val="clear"/>
      </w:rPr>
      <w:lvlText w:val="%3."/>
    </w:lvl>
    <w:lvl w:ilvl="3">
      <w:lvlJc w:val="left"/>
      <w:numFmt w:val="decimal"/>
      <w:start w:val="1"/>
      <w:suff w:val="tab"/>
      <w:pPr>
        <w:ind w:left="2000" w:hanging="400"/>
        <w:rPr/>
      </w:pPr>
      <w:rPr>
        <w:shd w:val="clear"/>
      </w:rPr>
      <w:lvlText w:val="%4."/>
    </w:lvl>
    <w:lvl w:ilvl="4">
      <w:lvlJc w:val="left"/>
      <w:numFmt w:val="lowerLetter"/>
      <w:start w:val="1"/>
      <w:suff w:val="tab"/>
      <w:pPr>
        <w:ind w:left="2400" w:hanging="400"/>
        <w:rPr/>
      </w:pPr>
      <w:rPr>
        <w:shd w:val="clear"/>
      </w:rPr>
      <w:lvlText w:val="%5."/>
    </w:lvl>
    <w:lvl w:ilvl="5">
      <w:lvlJc w:val="right"/>
      <w:numFmt w:val="lowerRoman"/>
      <w:start w:val="1"/>
      <w:suff w:val="tab"/>
      <w:pPr>
        <w:ind w:left="2800" w:hanging="400"/>
        <w:rPr/>
      </w:pPr>
      <w:rPr>
        <w:shd w:val="clear"/>
      </w:rPr>
      <w:lvlText w:val="%6."/>
    </w:lvl>
    <w:lvl w:ilvl="6">
      <w:lvlJc w:val="left"/>
      <w:numFmt w:val="decimal"/>
      <w:start w:val="1"/>
      <w:suff w:val="tab"/>
      <w:pPr>
        <w:ind w:left="3200" w:hanging="400"/>
        <w:rPr/>
      </w:pPr>
      <w:rPr>
        <w:shd w:val="clear"/>
      </w:rPr>
      <w:lvlText w:val="%7."/>
    </w:lvl>
    <w:lvl w:ilvl="7">
      <w:lvlJc w:val="left"/>
      <w:numFmt w:val="lowerLetter"/>
      <w:start w:val="1"/>
      <w:suff w:val="tab"/>
      <w:pPr>
        <w:ind w:left="3600" w:hanging="400"/>
        <w:rPr/>
      </w:pPr>
      <w:rPr>
        <w:shd w:val="clear"/>
      </w:rPr>
      <w:lvlText w:val="%8."/>
    </w:lvl>
    <w:lvl w:ilvl="8">
      <w:lvlJc w:val="right"/>
      <w:numFmt w:val="lowerRoman"/>
      <w:start w:val="1"/>
      <w:suff w:val="tab"/>
      <w:pPr>
        <w:ind w:left="4000" w:hanging="400"/>
        <w:rPr/>
      </w:pPr>
      <w:rPr>
        <w:shd w:val="clear"/>
      </w:rPr>
      <w:lvlText w:val="%9."/>
    </w:lvl>
  </w:abstractNum>
  <w:abstractNum w:abstractNumId="4">
    <w:multiLevelType w:val="hybridMultilevel"/>
    <w:nsid w:val="2F000004"/>
    <w:tmpl w:val="1F002570"/>
    <w:lvl w:ilvl="0">
      <w:lvlJc w:val="left"/>
      <w:numFmt w:val="bullet"/>
      <w:start w:val="1"/>
      <w:suff w:val="tab"/>
      <w:pPr>
        <w:ind w:left="800" w:hanging="400"/>
        <w:rPr/>
      </w:pPr>
      <w:rPr>
        <w:shd w:val="clear"/>
        <w:rFonts w:ascii="Symbol" w:hAnsi="Symbol" w:hint="default"/>
      </w:rPr>
      <w:lvlText w:val="·"/>
    </w:lvl>
    <w:lvl w:ilvl="1">
      <w:lvlJc w:val="left"/>
      <w:numFmt w:val="bullet"/>
      <w:start w:val="1"/>
      <w:suff w:val="tab"/>
      <w:pPr>
        <w:ind w:left="1200" w:hanging="400"/>
        <w:rPr/>
      </w:pPr>
      <w:rPr>
        <w:shd w:val="clear"/>
        <w:rFonts w:ascii="Courier New" w:hAnsi="Courier New" w:hint="default"/>
      </w:rPr>
      <w:lvlText w:val="o"/>
    </w:lvl>
    <w:lvl w:ilvl="2">
      <w:lvlJc w:val="left"/>
      <w:numFmt w:val="bullet"/>
      <w:start w:val="1"/>
      <w:suff w:val="tab"/>
      <w:pPr>
        <w:ind w:left="1600" w:hanging="400"/>
        <w:rPr/>
      </w:pPr>
      <w:rPr>
        <w:shd w:val="clear"/>
        <w:rFonts w:ascii="Wingdings" w:hAnsi="Wingdings" w:hint="default"/>
      </w:rPr>
      <w:lvlText w:val="§"/>
    </w:lvl>
    <w:lvl w:ilvl="3">
      <w:lvlJc w:val="left"/>
      <w:numFmt w:val="bullet"/>
      <w:start w:val="1"/>
      <w:suff w:val="tab"/>
      <w:pPr>
        <w:ind w:left="2000" w:hanging="400"/>
        <w:rPr/>
      </w:pPr>
      <w:rPr>
        <w:shd w:val="clear"/>
        <w:rFonts w:ascii="Symbol" w:hAnsi="Symbol" w:hint="default"/>
      </w:rPr>
      <w:lvlText w:val="·"/>
    </w:lvl>
    <w:lvl w:ilvl="4">
      <w:lvlJc w:val="left"/>
      <w:numFmt w:val="bullet"/>
      <w:start w:val="1"/>
      <w:suff w:val="tab"/>
      <w:pPr>
        <w:ind w:left="2400" w:hanging="400"/>
        <w:rPr/>
      </w:pPr>
      <w:rPr>
        <w:shd w:val="clear"/>
        <w:rFonts w:ascii="Courier New" w:hAnsi="Courier New" w:hint="default"/>
      </w:rPr>
      <w:lvlText w:val="o"/>
    </w:lvl>
    <w:lvl w:ilvl="5">
      <w:lvlJc w:val="left"/>
      <w:numFmt w:val="bullet"/>
      <w:start w:val="1"/>
      <w:suff w:val="tab"/>
      <w:pPr>
        <w:ind w:left="2800" w:hanging="400"/>
        <w:rPr/>
      </w:pPr>
      <w:rPr>
        <w:shd w:val="clear"/>
        <w:rFonts w:ascii="Wingdings" w:hAnsi="Wingdings" w:hint="default"/>
      </w:rPr>
      <w:lvlText w:val="§"/>
    </w:lvl>
    <w:lvl w:ilvl="6">
      <w:lvlJc w:val="left"/>
      <w:numFmt w:val="bullet"/>
      <w:start w:val="1"/>
      <w:suff w:val="tab"/>
      <w:pPr>
        <w:ind w:left="3200" w:hanging="400"/>
        <w:rPr/>
      </w:pPr>
      <w:rPr>
        <w:shd w:val="clear"/>
        <w:rFonts w:ascii="Symbol" w:hAnsi="Symbol" w:hint="default"/>
      </w:rPr>
      <w:lvlText w:val="·"/>
    </w:lvl>
    <w:lvl w:ilvl="7">
      <w:lvlJc w:val="left"/>
      <w:numFmt w:val="bullet"/>
      <w:start w:val="1"/>
      <w:suff w:val="tab"/>
      <w:pPr>
        <w:ind w:left="3600" w:hanging="400"/>
        <w:rPr/>
      </w:pPr>
      <w:rPr>
        <w:shd w:val="clear"/>
        <w:rFonts w:ascii="Courier New" w:hAnsi="Courier New" w:hint="default"/>
      </w:rPr>
      <w:lvlText w:val="o"/>
    </w:lvl>
    <w:lvl w:ilvl="8">
      <w:lvlJc w:val="left"/>
      <w:numFmt w:val="bullet"/>
      <w:start w:val="1"/>
      <w:suff w:val="tab"/>
      <w:pPr>
        <w:ind w:left="4000" w:hanging="400"/>
        <w:rPr/>
      </w:pPr>
      <w:rPr>
        <w:shd w:val="clear"/>
        <w:rFonts w:ascii="Wingdings" w:hAnsi="Wingdings" w:hint="default"/>
      </w:rPr>
      <w:lvlText w:val="§"/>
    </w:lvl>
  </w:abstractNum>
  <w:abstractNum w:abstractNumId="5">
    <w:multiLevelType w:val="hybridMultilevel"/>
    <w:nsid w:val="2F000005"/>
    <w:tmpl w:val="1F001EB6"/>
    <w:lvl w:ilvl="0">
      <w:lvlJc w:val="left"/>
      <w:numFmt w:val="bullet"/>
      <w:start w:val="1"/>
      <w:suff w:val="tab"/>
      <w:pPr>
        <w:ind w:left="800" w:hanging="400"/>
        <w:rPr/>
      </w:pPr>
      <w:rPr>
        <w:shd w:val="clear"/>
        <w:rFonts w:ascii="Symbol" w:hAnsi="Symbol" w:hint="default"/>
      </w:rPr>
      <w:lvlText w:val="·"/>
    </w:lvl>
    <w:lvl w:ilvl="1">
      <w:lvlJc w:val="left"/>
      <w:numFmt w:val="bullet"/>
      <w:start w:val="1"/>
      <w:suff w:val="tab"/>
      <w:pPr>
        <w:ind w:left="1200" w:hanging="400"/>
        <w:rPr/>
      </w:pPr>
      <w:rPr>
        <w:shd w:val="clear"/>
        <w:rFonts w:ascii="Courier New" w:hAnsi="Courier New" w:hint="default"/>
      </w:rPr>
      <w:lvlText w:val="o"/>
    </w:lvl>
    <w:lvl w:ilvl="2">
      <w:lvlJc w:val="left"/>
      <w:numFmt w:val="bullet"/>
      <w:start w:val="1"/>
      <w:suff w:val="tab"/>
      <w:pPr>
        <w:ind w:left="1600" w:hanging="400"/>
        <w:rPr/>
      </w:pPr>
      <w:rPr>
        <w:shd w:val="clear"/>
        <w:rFonts w:ascii="Wingdings" w:hAnsi="Wingdings" w:hint="default"/>
      </w:rPr>
      <w:lvlText w:val="§"/>
    </w:lvl>
    <w:lvl w:ilvl="3">
      <w:lvlJc w:val="left"/>
      <w:numFmt w:val="bullet"/>
      <w:start w:val="1"/>
      <w:suff w:val="tab"/>
      <w:pPr>
        <w:ind w:left="2000" w:hanging="400"/>
        <w:rPr/>
      </w:pPr>
      <w:rPr>
        <w:shd w:val="clear"/>
        <w:rFonts w:ascii="Symbol" w:hAnsi="Symbol" w:hint="default"/>
      </w:rPr>
      <w:lvlText w:val="·"/>
    </w:lvl>
    <w:lvl w:ilvl="4">
      <w:lvlJc w:val="left"/>
      <w:numFmt w:val="bullet"/>
      <w:start w:val="1"/>
      <w:suff w:val="tab"/>
      <w:pPr>
        <w:ind w:left="2400" w:hanging="400"/>
        <w:rPr/>
      </w:pPr>
      <w:rPr>
        <w:shd w:val="clear"/>
        <w:rFonts w:ascii="Courier New" w:hAnsi="Courier New" w:hint="default"/>
      </w:rPr>
      <w:lvlText w:val="o"/>
    </w:lvl>
    <w:lvl w:ilvl="5">
      <w:lvlJc w:val="left"/>
      <w:numFmt w:val="bullet"/>
      <w:start w:val="1"/>
      <w:suff w:val="tab"/>
      <w:pPr>
        <w:ind w:left="2800" w:hanging="400"/>
        <w:rPr/>
      </w:pPr>
      <w:rPr>
        <w:shd w:val="clear"/>
        <w:rFonts w:ascii="Wingdings" w:hAnsi="Wingdings" w:hint="default"/>
      </w:rPr>
      <w:lvlText w:val="§"/>
    </w:lvl>
    <w:lvl w:ilvl="6">
      <w:lvlJc w:val="left"/>
      <w:numFmt w:val="bullet"/>
      <w:start w:val="1"/>
      <w:suff w:val="tab"/>
      <w:pPr>
        <w:ind w:left="3200" w:hanging="400"/>
        <w:rPr/>
      </w:pPr>
      <w:rPr>
        <w:shd w:val="clear"/>
        <w:rFonts w:ascii="Symbol" w:hAnsi="Symbol" w:hint="default"/>
      </w:rPr>
      <w:lvlText w:val="·"/>
    </w:lvl>
    <w:lvl w:ilvl="7">
      <w:lvlJc w:val="left"/>
      <w:numFmt w:val="bullet"/>
      <w:start w:val="1"/>
      <w:suff w:val="tab"/>
      <w:pPr>
        <w:ind w:left="3600" w:hanging="400"/>
        <w:rPr/>
      </w:pPr>
      <w:rPr>
        <w:shd w:val="clear"/>
        <w:rFonts w:ascii="Courier New" w:hAnsi="Courier New" w:hint="default"/>
      </w:rPr>
      <w:lvlText w:val="o"/>
    </w:lvl>
    <w:lvl w:ilvl="8">
      <w:lvlJc w:val="left"/>
      <w:numFmt w:val="bullet"/>
      <w:start w:val="1"/>
      <w:suff w:val="tab"/>
      <w:pPr>
        <w:ind w:left="4000" w:hanging="400"/>
        <w:rPr/>
      </w:pPr>
      <w:rPr>
        <w:shd w:val="clear"/>
        <w:rFonts w:ascii="Wingdings" w:hAnsi="Wingdings" w:hint="default"/>
      </w:rPr>
      <w:lvlText w:val="§"/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bordersDoNotSurroundFooter/>
  <w:compat>
    <w:balanceSingleByteDoubleByteWidth/>
    <w:adjustLineHeightInTable/>
    <w:useFELayout/>
    <w:compatSetting w:name="compatibilityMode" w:uri="http://schemas.microsoft.com/office/word" w:val="15"/>
    <w:ulTrailSpace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eastAsia="ko-KR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lineRule="auto" w:line="259" w:after="160"/>
        <w:rPr/>
      </w:pPr>
    </w:pPrDefault>
    <w:rPrDefault>
      <w:rPr>
        <w:shd w:val="clear"/>
        <w:rFonts w:asciiTheme="minorHAnsi" w:eastAsiaTheme="minorEastAsia" w:hAnsiTheme="minorHAnsi" w:cstheme="minorBidi"/>
        <w:lang w:bidi="ar-SA" w:eastAsia="ko-KR" w:val="en-US"/>
      </w:rPr>
    </w:rPrDefault>
  </w:docDefaults>
  <w:style w:default="1" w:styleId="PO1" w:type="paragraph">
    <w:name w:val="Normal"/>
    <w:qFormat/>
    <w:pPr>
      <w:rPr/>
      <w:wordWrap w:val="0"/>
      <w:widowControl w:val="0"/>
      <w:autoSpaceDE w:val="0"/>
      <w:autoSpaceDN w:val="0"/>
    </w:pPr>
  </w:style>
  <w:style w:default="1" w:styleId="PO2" w:type="character">
    <w:name w:val="Default Paragraph Font"/>
    <w:uiPriority w:val="1"/>
    <w:semiHidden/>
    <w:unhideWhenUsed/>
  </w:style>
  <w:style w:default="1" w:styleId="PO3" w:type="table">
    <w:name w:val="Normal Table"/>
    <w:uiPriority w:val="99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99"/>
    <w:semiHidden/>
    <w:unhideWhenUsed/>
  </w:style>
  <w:style w:styleId="PO7" w:type="paragraph">
    <w:name w:val="heading 1"/>
    <w:basedOn w:val="PO1"/>
    <w:next w:val="PO1"/>
    <w:link w:val="PO151"/>
    <w:qFormat/>
    <w:uiPriority w:val="9"/>
    <w:pPr>
      <w:rPr/>
      <w:outlineLvl w:val="0"/>
    </w:pPr>
    <w:rPr>
      <w:sz w:val="28"/>
      <w:szCs w:val="28"/>
      <w:shd w:val="clear"/>
      <w:rFonts w:asciiTheme="majorHAnsi" w:eastAsiaTheme="majorEastAsia" w:hAnsiTheme="majorHAnsi" w:cstheme="majorBidi"/>
    </w:rPr>
  </w:style>
  <w:style w:styleId="PO37" w:type="table">
    <w:name w:val="Table Grid"/>
    <w:basedOn w:val="PO3"/>
    <w:uiPriority w:val="59"/>
    <w:pPr>
      <w:spacing w:lineRule="auto" w:line="240" w:after="0"/>
      <w:rPr/>
    </w:pPr>
    <w:tblPr>
      <w:tblBorders>
        <w:bottom w:val="single" w:color="000000" w:themeColor="text1" w:sz="4"/>
        <w:insideH w:val="single" w:color="000000" w:themeColor="text1" w:sz="4"/>
        <w:insideV w:val="single" w:color="000000" w:themeColor="text1" w:sz="4"/>
        <w:left w:val="single" w:color="000000" w:themeColor="text1" w:sz="4"/>
        <w:right w:val="single" w:color="000000" w:themeColor="text1" w:sz="4"/>
        <w:top w:val="single" w:color="000000" w:themeColor="text1" w:sz="4"/>
      </w:tblBorders>
    </w:tblPr>
  </w:style>
  <w:style w:customStyle="1" w:styleId="PO151" w:type="character">
    <w:name w:val="제목 1 Char"/>
    <w:basedOn w:val="PO2"/>
    <w:link w:val="PO7"/>
    <w:uiPriority w:val="9"/>
    <w:rPr>
      <w:sz w:val="28"/>
      <w:szCs w:val="28"/>
      <w:shd w:val="clear"/>
      <w:rFonts w:asciiTheme="majorHAnsi" w:eastAsiaTheme="majorEastAsia" w:hAnsiTheme="majorHAnsi" w:cstheme="majorBidi"/>
    </w:rPr>
  </w:style>
  <w:style w:customStyle="1" w:styleId="PO152" w:type="character">
    <w:name w:val="머리글 Char"/>
    <w:basedOn w:val="PO2"/>
    <w:link w:val="PO153"/>
    <w:uiPriority w:val="99"/>
  </w:style>
  <w:style w:styleId="PO153" w:type="paragraph">
    <w:name w:val="header"/>
    <w:basedOn w:val="PO1"/>
    <w:link w:val="PO152"/>
    <w:uiPriority w:val="99"/>
    <w:unhideWhenUsed/>
    <w:pPr>
      <w:tabs>
        <w:tab w:val="center" w:pos="4513"/>
        <w:tab w:val="right" w:pos="9026"/>
      </w:tabs>
      <w:rPr/>
      <w:snapToGrid w:val="off"/>
    </w:pPr>
  </w:style>
  <w:style w:customStyle="1" w:styleId="PO154" w:type="character">
    <w:name w:val="바닥글 Char"/>
    <w:basedOn w:val="PO2"/>
    <w:link w:val="PO155"/>
    <w:uiPriority w:val="99"/>
  </w:style>
  <w:style w:styleId="PO155" w:type="paragraph">
    <w:name w:val="footer"/>
    <w:basedOn w:val="PO1"/>
    <w:link w:val="PO154"/>
    <w:uiPriority w:val="99"/>
    <w:unhideWhenUsed/>
    <w:pPr>
      <w:tabs>
        <w:tab w:val="center" w:pos="4513"/>
        <w:tab w:val="right" w:pos="9026"/>
      </w:tabs>
      <w:rPr/>
      <w:snapToGrid w:val="off"/>
    </w:pPr>
  </w:style>
  <w:style w:styleId="PO156" w:type="character">
    <w:name w:val="Hyperlink"/>
    <w:basedOn w:val="PO2"/>
    <w:uiPriority w:val="99"/>
    <w:unhideWhenUsed/>
    <w:rPr>
      <w:color w:val="0563C1" w:themeColor="hyperlink"/>
      <w:u w:val="single"/>
      <w:shd w:val="clear"/>
    </w:rPr>
  </w:style>
  <w:style w:styleId="PO157" w:type="character">
    <w:name w:val="annotation reference"/>
    <w:basedOn w:val="PO2"/>
    <w:uiPriority w:val="99"/>
    <w:semiHidden/>
    <w:unhideWhenUsed/>
    <w:rPr>
      <w:sz w:val="18"/>
      <w:szCs w:val="18"/>
      <w:shd w:val="clear"/>
    </w:rPr>
  </w:style>
  <w:style w:styleId="PO158" w:type="paragraph">
    <w:name w:val="annotation text"/>
    <w:basedOn w:val="PO1"/>
    <w:link w:val="PO159"/>
    <w:uiPriority w:val="99"/>
    <w:semiHidden/>
    <w:unhideWhenUsed/>
    <w:pPr>
      <w:jc w:val="left"/>
      <w:rPr/>
    </w:pPr>
  </w:style>
  <w:style w:customStyle="1" w:styleId="PO159" w:type="character">
    <w:name w:val="메모 텍스트 Char"/>
    <w:basedOn w:val="PO2"/>
    <w:link w:val="PO158"/>
    <w:uiPriority w:val="99"/>
    <w:semiHidden/>
  </w:style>
  <w:style w:styleId="PO160" w:type="paragraph">
    <w:name w:val="annotation subject"/>
    <w:basedOn w:val="PO158"/>
    <w:next w:val="PO158"/>
    <w:link w:val="PO161"/>
    <w:uiPriority w:val="99"/>
    <w:semiHidden/>
    <w:unhideWhenUsed/>
    <w:rPr>
      <w:b w:val="1"/>
      <w:shd w:val="clear"/>
    </w:rPr>
  </w:style>
  <w:style w:customStyle="1" w:styleId="PO161" w:type="character">
    <w:name w:val="메모 주제 Char"/>
    <w:basedOn w:val="PO159"/>
    <w:link w:val="PO160"/>
    <w:uiPriority w:val="99"/>
    <w:semiHidden/>
    <w:rPr>
      <w:b w:val="1"/>
      <w:shd w:val="clear"/>
    </w:rPr>
  </w:style>
  <w:style w:styleId="PO162" w:type="paragraph">
    <w:name w:val="Balloon Text"/>
    <w:basedOn w:val="PO1"/>
    <w:link w:val="PO163"/>
    <w:uiPriority w:val="99"/>
    <w:semiHidden/>
    <w:unhideWhenUsed/>
    <w:pPr>
      <w:spacing w:lineRule="auto" w:line="240" w:after="0"/>
      <w:rPr/>
    </w:pPr>
    <w:rPr>
      <w:sz w:val="18"/>
      <w:szCs w:val="18"/>
      <w:shd w:val="clear"/>
      <w:rFonts w:asciiTheme="majorHAnsi" w:eastAsiaTheme="majorEastAsia" w:hAnsiTheme="majorHAnsi" w:cstheme="majorBidi"/>
    </w:rPr>
  </w:style>
  <w:style w:customStyle="1" w:styleId="PO163" w:type="character">
    <w:name w:val="풍선 도움말 텍스트 Char"/>
    <w:basedOn w:val="PO2"/>
    <w:link w:val="PO162"/>
    <w:uiPriority w:val="99"/>
    <w:semiHidden/>
    <w:rPr>
      <w:sz w:val="18"/>
      <w:szCs w:val="18"/>
      <w:shd w:val="clear"/>
      <w:rFonts w:asciiTheme="majorHAnsi" w:eastAsiaTheme="majorEastAsia" w:hAnsiTheme="majorHAnsi" w:cstheme="maj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header" Target="header5.xml"></Relationship><Relationship Id="rId6" Type="http://schemas.openxmlformats.org/officeDocument/2006/relationships/footer" Target="footer7.xml"></Relationship><Relationship Id="rId7" Type="http://schemas.openxmlformats.org/officeDocument/2006/relationships/numbering" Target="numbering.xml"></Relationship><Relationship Id="rId8" Type="http://schemas.openxmlformats.org/officeDocument/2006/relationships/theme" Target="theme/theme1.xml"></Relationship><Relationship Id="rId9" Type="http://schemas.microsoft.com/office/2007/relationships/stylesWithEffects" Target="stylesWithEffects.xml"></Relationship><Relationship Id="rId10" Type="http://schemas.openxmlformats.org/officeDocument/2006/relationships/comments" Target="comments.xml"></Relationship><Relationship Id="rId11" Type="http://schemas.microsoft.com/office/2011/relationships/commentsExtended" Target="commentsExtended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5459</Characters>
  <CharactersWithSpaces>0</CharactersWithSpaces>
  <DocSecurity>0</DocSecurity>
  <HyperlinksChanged>false</HyperlinksChanged>
  <Lines>38</Lines>
  <LinksUpToDate>false</LinksUpToDate>
  <Pages>6</Pages>
  <Paragraphs>10</Paragraphs>
  <Words>816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정풍기</dc:creator>
  <cp:lastModifiedBy>김 진률</cp:lastModifiedBy>
  <cp:version>9.104.137.47802</cp:version>
  <dcterms:modified xsi:type="dcterms:W3CDTF">2023-06-13T12:46:00Z</dcterms:modified>
</cp:coreProperties>
</file>