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B22A340" w14:paraId="3B92C830" wp14:textId="0771A7B4">
      <w:pPr>
        <w:rPr>
          <w:sz w:val="72"/>
          <w:szCs w:val="72"/>
        </w:rPr>
      </w:pPr>
      <w:bookmarkStart w:name="_GoBack" w:id="0"/>
      <w:bookmarkEnd w:id="0"/>
      <w:r w:rsidRPr="3B22A340" w:rsidR="3B22A340">
        <w:rPr>
          <w:sz w:val="72"/>
          <w:szCs w:val="72"/>
        </w:rPr>
        <w:t xml:space="preserve"> 개발도상국의 자유무역화</w:t>
      </w:r>
    </w:p>
    <w:p w:rsidR="3B22A340" w:rsidP="3B22A340" w:rsidRDefault="3B22A340" w14:paraId="2AD7FD5D" w14:textId="69964D1C">
      <w:pPr>
        <w:pStyle w:val="Normal"/>
        <w:rPr>
          <w:sz w:val="40"/>
          <w:szCs w:val="40"/>
        </w:rPr>
      </w:pPr>
      <w:r w:rsidRPr="3B22A340" w:rsidR="3B22A340">
        <w:rPr>
          <w:sz w:val="40"/>
          <w:szCs w:val="40"/>
        </w:rPr>
        <w:t>개발도상국은 급속하고 대대적인 자유무역화가 필요한가?</w:t>
      </w:r>
    </w:p>
    <w:p w:rsidR="3B22A340" w:rsidP="3B22A340" w:rsidRDefault="3B22A340" w14:paraId="4AAE81D8" w14:textId="42B2A137">
      <w:pPr>
        <w:pStyle w:val="Normal"/>
        <w:rPr>
          <w:sz w:val="72"/>
          <w:szCs w:val="72"/>
        </w:rPr>
      </w:pPr>
    </w:p>
    <w:p w:rsidR="3B22A340" w:rsidP="3B22A340" w:rsidRDefault="3B22A340" w14:paraId="6EE37BC2" w14:textId="4FF7C3D0">
      <w:pPr>
        <w:pStyle w:val="Normal"/>
        <w:rPr>
          <w:sz w:val="72"/>
          <w:szCs w:val="72"/>
        </w:rPr>
      </w:pPr>
    </w:p>
    <w:p w:rsidR="3B22A340" w:rsidP="3B22A340" w:rsidRDefault="3B22A340" w14:paraId="74F9AD5C" w14:textId="2FCFBABB">
      <w:pPr>
        <w:pStyle w:val="Normal"/>
        <w:rPr>
          <w:sz w:val="72"/>
          <w:szCs w:val="72"/>
        </w:rPr>
      </w:pPr>
    </w:p>
    <w:p w:rsidR="3B22A340" w:rsidP="3B22A340" w:rsidRDefault="3B22A340" w14:paraId="71D0287C" w14:textId="0F38789A">
      <w:pPr>
        <w:pStyle w:val="Normal"/>
        <w:rPr>
          <w:sz w:val="72"/>
          <w:szCs w:val="72"/>
        </w:rPr>
      </w:pPr>
      <w:r w:rsidRPr="3B22A340" w:rsidR="3B22A340">
        <w:rPr>
          <w:sz w:val="72"/>
          <w:szCs w:val="72"/>
        </w:rPr>
        <w:t xml:space="preserve">                       </w:t>
      </w:r>
      <w:r w:rsidRPr="3B22A340" w:rsidR="3B22A340">
        <w:rPr>
          <w:sz w:val="40"/>
          <w:szCs w:val="40"/>
        </w:rPr>
        <w:t>202210387</w:t>
      </w:r>
    </w:p>
    <w:p w:rsidR="3B22A340" w:rsidP="3B22A340" w:rsidRDefault="3B22A340" w14:paraId="753CC5BD" w14:textId="0B8BD474">
      <w:pPr>
        <w:pStyle w:val="Normal"/>
        <w:rPr>
          <w:sz w:val="40"/>
          <w:szCs w:val="40"/>
        </w:rPr>
      </w:pPr>
      <w:r w:rsidRPr="3B22A340" w:rsidR="3B22A340">
        <w:rPr>
          <w:sz w:val="40"/>
          <w:szCs w:val="40"/>
        </w:rPr>
        <w:t xml:space="preserve">                                         임형준</w:t>
      </w:r>
    </w:p>
    <w:p w:rsidR="3B22A340" w:rsidP="3B22A340" w:rsidRDefault="3B22A340" w14:paraId="1F4D7825" w14:textId="38F8DAA3">
      <w:pPr>
        <w:pStyle w:val="Normal"/>
        <w:rPr>
          <w:sz w:val="40"/>
          <w:szCs w:val="40"/>
        </w:rPr>
      </w:pPr>
    </w:p>
    <w:p w:rsidR="3B22A340" w:rsidP="3B22A340" w:rsidRDefault="3B22A340" w14:paraId="6F3F2309" w14:textId="195B4A2D">
      <w:pPr>
        <w:pStyle w:val="Normal"/>
        <w:rPr>
          <w:sz w:val="40"/>
          <w:szCs w:val="40"/>
        </w:rPr>
      </w:pPr>
    </w:p>
    <w:p w:rsidR="3B22A340" w:rsidP="3B22A340" w:rsidRDefault="3B22A340" w14:paraId="735D9AD8" w14:textId="1FDB3C60">
      <w:pPr>
        <w:pStyle w:val="Normal"/>
        <w:rPr>
          <w:sz w:val="40"/>
          <w:szCs w:val="40"/>
        </w:rPr>
      </w:pPr>
      <w:r w:rsidRPr="3B22A340" w:rsidR="3B22A340">
        <w:rPr>
          <w:sz w:val="40"/>
          <w:szCs w:val="40"/>
        </w:rPr>
        <w:t xml:space="preserve">                     </w:t>
      </w:r>
    </w:p>
    <w:p w:rsidR="3B22A340" w:rsidP="3B22A340" w:rsidRDefault="3B22A340" w14:paraId="2076516C" w14:textId="102BD5D5">
      <w:pPr>
        <w:pStyle w:val="Normal"/>
        <w:rPr>
          <w:sz w:val="40"/>
          <w:szCs w:val="40"/>
        </w:rPr>
      </w:pPr>
    </w:p>
    <w:p w:rsidR="3B22A340" w:rsidP="3B22A340" w:rsidRDefault="3B22A340" w14:paraId="54A9FD34" w14:textId="7713BD60">
      <w:pPr>
        <w:pStyle w:val="Normal"/>
        <w:rPr>
          <w:sz w:val="40"/>
          <w:szCs w:val="40"/>
        </w:rPr>
      </w:pPr>
    </w:p>
    <w:p w:rsidR="3B22A340" w:rsidP="3B22A340" w:rsidRDefault="3B22A340" w14:paraId="18C8E1D9" w14:textId="625F9850">
      <w:pPr>
        <w:pStyle w:val="Normal"/>
        <w:rPr>
          <w:sz w:val="40"/>
          <w:szCs w:val="40"/>
        </w:rPr>
      </w:pPr>
      <w:r w:rsidRPr="3B22A340" w:rsidR="3B22A340">
        <w:rPr>
          <w:sz w:val="40"/>
          <w:szCs w:val="40"/>
        </w:rPr>
        <w:t xml:space="preserve">                       </w:t>
      </w:r>
      <w:r w:rsidRPr="3B22A340" w:rsidR="3B22A340">
        <w:rPr>
          <w:sz w:val="96"/>
          <w:szCs w:val="96"/>
        </w:rPr>
        <w:t>목차</w:t>
      </w:r>
    </w:p>
    <w:p w:rsidR="3B22A340" w:rsidP="3B22A340" w:rsidRDefault="3B22A340" w14:paraId="059AFB9A" w14:textId="5D182B2A">
      <w:pPr>
        <w:pStyle w:val="Normal"/>
        <w:rPr>
          <w:sz w:val="32"/>
          <w:szCs w:val="32"/>
        </w:rPr>
      </w:pPr>
    </w:p>
    <w:p w:rsidR="3B22A340" w:rsidP="3B22A340" w:rsidRDefault="3B22A340" w14:paraId="7E137B24" w14:textId="390F2683">
      <w:pPr>
        <w:pStyle w:val="Normal"/>
        <w:rPr>
          <w:sz w:val="32"/>
          <w:szCs w:val="32"/>
        </w:rPr>
      </w:pPr>
    </w:p>
    <w:p w:rsidR="3B22A340" w:rsidP="3B22A340" w:rsidRDefault="3B22A340" w14:paraId="44301713" w14:textId="29E6B3ED">
      <w:pPr>
        <w:pStyle w:val="Normal"/>
        <w:rPr>
          <w:sz w:val="32"/>
          <w:szCs w:val="32"/>
        </w:rPr>
      </w:pPr>
    </w:p>
    <w:p w:rsidR="3B22A340" w:rsidP="3B22A340" w:rsidRDefault="3B22A340" w14:paraId="19A55B6E" w14:textId="7CDAD199">
      <w:pPr>
        <w:pStyle w:val="Normal"/>
        <w:rPr>
          <w:sz w:val="32"/>
          <w:szCs w:val="32"/>
        </w:rPr>
      </w:pPr>
    </w:p>
    <w:p w:rsidR="3B22A340" w:rsidP="3B22A340" w:rsidRDefault="3B22A340" w14:paraId="2417911D" w14:textId="0A78F436">
      <w:pPr>
        <w:pStyle w:val="Normal"/>
        <w:rPr>
          <w:sz w:val="32"/>
          <w:szCs w:val="32"/>
        </w:rPr>
      </w:pPr>
    </w:p>
    <w:p w:rsidR="3B22A340" w:rsidP="3B22A340" w:rsidRDefault="3B22A340" w14:paraId="24CC25F5" w14:textId="29C3D108">
      <w:pPr>
        <w:pStyle w:val="Normal"/>
        <w:rPr>
          <w:sz w:val="32"/>
          <w:szCs w:val="32"/>
        </w:rPr>
      </w:pPr>
      <w:r w:rsidRPr="3B22A340" w:rsidR="3B22A340">
        <w:rPr>
          <w:sz w:val="32"/>
          <w:szCs w:val="32"/>
        </w:rPr>
        <w:t>1.서론</w:t>
      </w:r>
    </w:p>
    <w:p w:rsidR="3B22A340" w:rsidP="3B22A340" w:rsidRDefault="3B22A340" w14:paraId="0B98360E" w14:textId="38FFACD6">
      <w:pPr>
        <w:pStyle w:val="Normal"/>
        <w:rPr>
          <w:sz w:val="32"/>
          <w:szCs w:val="32"/>
        </w:rPr>
      </w:pPr>
      <w:r w:rsidRPr="3B22A340" w:rsidR="3B22A340">
        <w:rPr>
          <w:sz w:val="32"/>
          <w:szCs w:val="32"/>
        </w:rPr>
        <w:t>2.개발도상국과 자유무역</w:t>
      </w:r>
    </w:p>
    <w:p w:rsidR="3B22A340" w:rsidP="3B22A340" w:rsidRDefault="3B22A340" w14:paraId="243C566C" w14:textId="15769CDD">
      <w:pPr>
        <w:pStyle w:val="Normal"/>
        <w:rPr>
          <w:sz w:val="32"/>
          <w:szCs w:val="32"/>
        </w:rPr>
      </w:pPr>
      <w:r w:rsidRPr="3B22A340" w:rsidR="3B22A340">
        <w:rPr>
          <w:sz w:val="32"/>
          <w:szCs w:val="32"/>
        </w:rPr>
        <w:t>3.개발도상국 자유무역화가 불리한 이유.</w:t>
      </w:r>
    </w:p>
    <w:p w:rsidR="3B22A340" w:rsidP="3B22A340" w:rsidRDefault="3B22A340" w14:paraId="26B10E1F" w14:textId="424B1440">
      <w:pPr>
        <w:pStyle w:val="Normal"/>
        <w:rPr>
          <w:sz w:val="32"/>
          <w:szCs w:val="32"/>
        </w:rPr>
      </w:pPr>
      <w:r w:rsidRPr="3B22A340" w:rsidR="3B22A340">
        <w:rPr>
          <w:sz w:val="32"/>
          <w:szCs w:val="32"/>
        </w:rPr>
        <w:t xml:space="preserve">4.반론 및 </w:t>
      </w:r>
      <w:r w:rsidRPr="3B22A340" w:rsidR="3B22A340">
        <w:rPr>
          <w:sz w:val="32"/>
          <w:szCs w:val="32"/>
        </w:rPr>
        <w:t>재 반론</w:t>
      </w:r>
    </w:p>
    <w:p w:rsidR="3B22A340" w:rsidP="3B22A340" w:rsidRDefault="3B22A340" w14:paraId="10067453" w14:textId="25CD50F7">
      <w:pPr>
        <w:pStyle w:val="Normal"/>
        <w:rPr>
          <w:sz w:val="32"/>
          <w:szCs w:val="32"/>
        </w:rPr>
      </w:pPr>
      <w:r w:rsidRPr="3B22A340" w:rsidR="3B22A340">
        <w:rPr>
          <w:sz w:val="32"/>
          <w:szCs w:val="32"/>
        </w:rPr>
        <w:t>5.참고문</w:t>
      </w:r>
    </w:p>
    <w:p w:rsidR="3B22A340" w:rsidP="3B22A340" w:rsidRDefault="3B22A340" w14:paraId="301C73D6" w14:textId="73BEACC4">
      <w:pPr>
        <w:pStyle w:val="Normal"/>
        <w:rPr>
          <w:sz w:val="32"/>
          <w:szCs w:val="32"/>
        </w:rPr>
      </w:pPr>
    </w:p>
    <w:p w:rsidR="3B22A340" w:rsidP="3B22A340" w:rsidRDefault="3B22A340" w14:paraId="1C2008FA" w14:textId="380A14F4">
      <w:pPr>
        <w:pStyle w:val="Normal"/>
        <w:rPr>
          <w:sz w:val="32"/>
          <w:szCs w:val="32"/>
        </w:rPr>
      </w:pPr>
    </w:p>
    <w:p w:rsidR="3B22A340" w:rsidP="3B22A340" w:rsidRDefault="3B22A340" w14:paraId="104CADAD" w14:textId="6F40FA02">
      <w:pPr>
        <w:pStyle w:val="Normal"/>
        <w:rPr>
          <w:sz w:val="32"/>
          <w:szCs w:val="32"/>
        </w:rPr>
      </w:pPr>
      <w:r w:rsidRPr="3B22A340" w:rsidR="3B22A340">
        <w:rPr>
          <w:sz w:val="32"/>
          <w:szCs w:val="32"/>
        </w:rPr>
        <w:t xml:space="preserve">                                           </w:t>
      </w:r>
    </w:p>
    <w:p w:rsidR="3B22A340" w:rsidP="3B22A340" w:rsidRDefault="3B22A340" w14:paraId="3E73D884" w14:textId="2FD2342F">
      <w:pPr>
        <w:pStyle w:val="Normal"/>
        <w:rPr>
          <w:sz w:val="32"/>
          <w:szCs w:val="32"/>
        </w:rPr>
      </w:pPr>
      <w:r w:rsidRPr="3B22A340" w:rsidR="3B22A340">
        <w:rPr>
          <w:sz w:val="32"/>
          <w:szCs w:val="32"/>
        </w:rPr>
        <w:t xml:space="preserve">                                   서론</w:t>
      </w:r>
    </w:p>
    <w:p w:rsidR="3B22A340" w:rsidP="3B22A340" w:rsidRDefault="3B22A340" w14:paraId="13421534" w14:textId="1C555B1D">
      <w:pPr>
        <w:pStyle w:val="Normal"/>
        <w:rPr>
          <w:sz w:val="20"/>
          <w:szCs w:val="20"/>
        </w:rPr>
      </w:pPr>
      <w:r w:rsidRPr="3B22A340" w:rsidR="3B22A340">
        <w:rPr>
          <w:sz w:val="20"/>
          <w:szCs w:val="20"/>
        </w:rPr>
        <w:t>‘아이는 지금 온실 속에서 살고 있기에 돈이 중요한줄을 모르고 지낸다. 아이는 과잉보호를 받고 있으니 좀 더 생산적인 인간이 될 수 있도록 경쟁에 노출시켜야 한다. 아이가 경쟁에 더 많이, 그리고 더 빨리 노출될수록 미래에 아이의 발전에는 더 많은 도움이 될 것이고, 아이는 힘든 일을 감당할 수 있는 정신력을 갖추게 될 것이다.’    -나쁜 사마리아인들 123p-</w:t>
      </w:r>
    </w:p>
    <w:p w:rsidR="3B22A340" w:rsidP="3B22A340" w:rsidRDefault="3B22A340" w14:paraId="1AC94619" w14:textId="6679FF78">
      <w:pPr>
        <w:pStyle w:val="Normal"/>
        <w:rPr>
          <w:sz w:val="20"/>
          <w:szCs w:val="20"/>
        </w:rPr>
      </w:pPr>
      <w:r w:rsidRPr="3B22A340" w:rsidR="3B22A340">
        <w:rPr>
          <w:sz w:val="20"/>
          <w:szCs w:val="20"/>
        </w:rPr>
        <w:t xml:space="preserve">여기서 아이는 개발도상국을, ‘좀 더 생산적인 인간이 될 수 있도록 경쟁에 노출시켜야 한다. ’는 개발도상국이 자유 무역화를 해야 한다는 것을 뜻한다. 나쁜 사마리아인들, 즉 선진국들은 호혜적이 아닐지라도 무역의 자유화는 이익을 가져온다는 근거를 바탕으로 개발도상국들을 자유 무역으로 극한으로 밀어붙이거나, 무역을 조금이라도 더 자유로운 방향으로 몰아붙이려 해왔다. 대부분의 개발도상국들이 엄청나게 무역을 </w:t>
      </w:r>
      <w:proofErr w:type="gramStart"/>
      <w:r w:rsidRPr="3B22A340" w:rsidR="3B22A340">
        <w:rPr>
          <w:sz w:val="20"/>
          <w:szCs w:val="20"/>
        </w:rPr>
        <w:t>자유화 해왔는데</w:t>
      </w:r>
      <w:proofErr w:type="gramEnd"/>
      <w:r w:rsidRPr="3B22A340" w:rsidR="3B22A340">
        <w:rPr>
          <w:sz w:val="20"/>
          <w:szCs w:val="20"/>
        </w:rPr>
        <w:t xml:space="preserve">, 1982년 제3세계 외채 위기 직후 처음으로 개발도상국들은 IMF, 세계은행 등의 독촉을 받아 무역 자유화를 해왔다. 하지만 이런 무역 자유화에도 개발도상국들은 형편이 나아지지 않았다. 신 자유주의 정통파에 따르면 무역 자유화는 분명 좋은 것인데, 왜 이런 결과가 나온 것일까? </w:t>
      </w:r>
    </w:p>
    <w:p w:rsidR="3B22A340" w:rsidP="3B22A340" w:rsidRDefault="3B22A340" w14:paraId="6E29D620" w14:textId="1FF6212D">
      <w:pPr>
        <w:pStyle w:val="Normal"/>
        <w:rPr>
          <w:sz w:val="20"/>
          <w:szCs w:val="20"/>
        </w:rPr>
      </w:pPr>
    </w:p>
    <w:p w:rsidR="3B22A340" w:rsidP="3B22A340" w:rsidRDefault="3B22A340" w14:paraId="5CD40D6E" w14:textId="52B1FC5A">
      <w:pPr>
        <w:pStyle w:val="Normal"/>
        <w:rPr>
          <w:sz w:val="32"/>
          <w:szCs w:val="32"/>
        </w:rPr>
      </w:pPr>
    </w:p>
    <w:p w:rsidR="3B22A340" w:rsidP="3B22A340" w:rsidRDefault="3B22A340" w14:paraId="454D4766" w14:textId="68C10F8C">
      <w:pPr>
        <w:pStyle w:val="Normal"/>
        <w:rPr>
          <w:sz w:val="32"/>
          <w:szCs w:val="32"/>
        </w:rPr>
      </w:pPr>
    </w:p>
    <w:p w:rsidR="3B22A340" w:rsidP="3B22A340" w:rsidRDefault="3B22A340" w14:paraId="34C4F5EA" w14:textId="1A8664C8">
      <w:pPr>
        <w:pStyle w:val="Normal"/>
        <w:rPr>
          <w:sz w:val="32"/>
          <w:szCs w:val="32"/>
        </w:rPr>
      </w:pPr>
    </w:p>
    <w:p w:rsidR="3B22A340" w:rsidP="3B22A340" w:rsidRDefault="3B22A340" w14:paraId="6491BEAB" w14:textId="47105124">
      <w:pPr>
        <w:pStyle w:val="Normal"/>
        <w:rPr>
          <w:sz w:val="32"/>
          <w:szCs w:val="32"/>
        </w:rPr>
      </w:pPr>
      <w:r w:rsidRPr="3B22A340" w:rsidR="3B22A340">
        <w:rPr>
          <w:sz w:val="32"/>
          <w:szCs w:val="32"/>
        </w:rPr>
        <w:t xml:space="preserve">                   </w:t>
      </w:r>
      <w:r w:rsidRPr="3B22A340" w:rsidR="3B22A340">
        <w:rPr>
          <w:sz w:val="20"/>
          <w:szCs w:val="20"/>
        </w:rPr>
        <w:t xml:space="preserve">                           </w:t>
      </w:r>
    </w:p>
    <w:p w:rsidR="3B22A340" w:rsidP="3B22A340" w:rsidRDefault="3B22A340" w14:paraId="49270984" w14:textId="320591AD">
      <w:pPr>
        <w:pStyle w:val="Normal"/>
        <w:rPr>
          <w:sz w:val="20"/>
          <w:szCs w:val="20"/>
        </w:rPr>
      </w:pPr>
    </w:p>
    <w:p w:rsidR="3B22A340" w:rsidP="3B22A340" w:rsidRDefault="3B22A340" w14:paraId="2ADBB343" w14:textId="545E61AB">
      <w:pPr>
        <w:pStyle w:val="Normal"/>
        <w:rPr>
          <w:sz w:val="32"/>
          <w:szCs w:val="32"/>
        </w:rPr>
      </w:pPr>
    </w:p>
    <w:p w:rsidR="3B22A340" w:rsidP="3B22A340" w:rsidRDefault="3B22A340" w14:paraId="69589CA1" w14:textId="0819D2F2">
      <w:pPr>
        <w:pStyle w:val="Normal"/>
        <w:rPr>
          <w:sz w:val="32"/>
          <w:szCs w:val="32"/>
        </w:rPr>
      </w:pPr>
    </w:p>
    <w:p w:rsidR="3B22A340" w:rsidP="3B22A340" w:rsidRDefault="3B22A340" w14:paraId="176B8E44" w14:textId="299AACB6">
      <w:pPr>
        <w:pStyle w:val="Normal"/>
        <w:rPr>
          <w:sz w:val="32"/>
          <w:szCs w:val="32"/>
        </w:rPr>
      </w:pPr>
    </w:p>
    <w:p w:rsidR="3B22A340" w:rsidP="3B22A340" w:rsidRDefault="3B22A340" w14:paraId="1B669ECA" w14:textId="34C08144">
      <w:pPr>
        <w:pStyle w:val="Normal"/>
        <w:rPr>
          <w:sz w:val="32"/>
          <w:szCs w:val="32"/>
        </w:rPr>
      </w:pPr>
    </w:p>
    <w:p w:rsidR="3B22A340" w:rsidP="3B22A340" w:rsidRDefault="3B22A340" w14:paraId="0488205C" w14:textId="76581257">
      <w:pPr>
        <w:pStyle w:val="Normal"/>
        <w:rPr>
          <w:sz w:val="32"/>
          <w:szCs w:val="32"/>
        </w:rPr>
      </w:pPr>
      <w:r w:rsidRPr="3B22A340" w:rsidR="3B22A340">
        <w:rPr>
          <w:sz w:val="32"/>
          <w:szCs w:val="32"/>
        </w:rPr>
        <w:t xml:space="preserve">                       개발도상국과 자유무역</w:t>
      </w:r>
    </w:p>
    <w:p w:rsidR="3B22A340" w:rsidP="3B22A340" w:rsidRDefault="3B22A340" w14:paraId="4809D302" w14:textId="6EE35262">
      <w:pPr>
        <w:pStyle w:val="Normal"/>
        <w:rPr>
          <w:rFonts w:ascii="맑은 고딕" w:hAnsi="맑은 고딕" w:eastAsia="맑은 고딕" w:cs="맑은 고딕"/>
          <w:noProof w:val="0"/>
          <w:sz w:val="20"/>
          <w:szCs w:val="20"/>
          <w:lang w:eastAsia="ko-KR"/>
        </w:rPr>
      </w:pPr>
      <w:r w:rsidRPr="3B22A340" w:rsidR="3B22A340">
        <w:rPr>
          <w:sz w:val="20"/>
          <w:szCs w:val="20"/>
        </w:rPr>
        <w:t xml:space="preserve">우선 개발도상국과 자유무역에 대해 알아볼 필요가 있다. </w:t>
      </w:r>
    </w:p>
    <w:p w:rsidR="3B22A340" w:rsidP="3B22A340" w:rsidRDefault="3B22A340" w14:paraId="5AD3CDEC" w14:textId="17B44BF0">
      <w:pPr>
        <w:pStyle w:val="Normal"/>
        <w:rPr>
          <w:rFonts w:ascii="맑은 고딕" w:hAnsi="맑은 고딕" w:eastAsia="맑은 고딕" w:cs="맑은 고딕"/>
          <w:noProof w:val="0"/>
          <w:sz w:val="20"/>
          <w:szCs w:val="20"/>
          <w:lang w:eastAsia="ko-KR"/>
        </w:rPr>
      </w:pPr>
      <w:r w:rsidRPr="3B22A340" w:rsidR="3B22A340">
        <w:rPr>
          <w:sz w:val="20"/>
          <w:szCs w:val="20"/>
        </w:rPr>
        <w:t>개발도상국(</w:t>
      </w:r>
      <w:r w:rsidRPr="3B22A340" w:rsidR="3B22A340">
        <w:rPr>
          <w:rFonts w:ascii="맑은 고딕" w:hAnsi="맑은 고딕" w:eastAsia="맑은 고딕" w:cs="맑은 고딕"/>
          <w:b w:val="0"/>
          <w:bCs w:val="0"/>
          <w:i w:val="0"/>
          <w:iCs w:val="0"/>
          <w:caps w:val="0"/>
          <w:smallCaps w:val="0"/>
          <w:noProof w:val="0"/>
          <w:color w:val="202122"/>
          <w:sz w:val="20"/>
          <w:szCs w:val="20"/>
          <w:lang w:eastAsia="ko-KR"/>
        </w:rPr>
        <w:t xml:space="preserve">開發途上國)이란 선진국에 비해 산업의 근대화와 경제 개발이 크게 뒤쳐지고 있어 현제 경제성장을 목표로 하고 있는 나라를 일컫는다. 보통 후진국과 같은 뜻으로 통용되며, 발전도상국이라고도 한다. </w:t>
      </w:r>
      <w:r w:rsidRPr="3B22A340" w:rsidR="3B22A340">
        <w:rPr>
          <w:rFonts w:ascii="맑은 고딕" w:hAnsi="맑은 고딕" w:eastAsia="맑은 고딕" w:cs="맑은 고딕"/>
          <w:b w:val="0"/>
          <w:bCs w:val="0"/>
          <w:i w:val="0"/>
          <w:iCs w:val="0"/>
          <w:caps w:val="0"/>
          <w:smallCaps w:val="0"/>
          <w:noProof w:val="0"/>
          <w:color w:val="202122"/>
          <w:sz w:val="21"/>
          <w:szCs w:val="21"/>
          <w:lang w:eastAsia="ko-KR"/>
        </w:rPr>
        <w:t xml:space="preserve"> 지구 상의 대부분의 나라는 개발도상국에 해당되며, 개발도상국 간에도 경제 및 산업의 발전 격차가 심하기 때문에, 상위권의 개발도상국들을 중진국이라는 명칭으로 통용하기도 한다.</w:t>
      </w:r>
    </w:p>
    <w:p w:rsidR="3B22A340" w:rsidP="3B22A340" w:rsidRDefault="3B22A340" w14:paraId="2FFF492A" w14:textId="71B252F4">
      <w:pPr>
        <w:pStyle w:val="Normal"/>
        <w:rPr>
          <w:rFonts w:ascii="맑은 고딕" w:hAnsi="맑은 고딕" w:eastAsia="맑은 고딕" w:cs="맑은 고딕"/>
          <w:b w:val="0"/>
          <w:bCs w:val="0"/>
          <w:i w:val="0"/>
          <w:iCs w:val="0"/>
          <w:caps w:val="0"/>
          <w:smallCaps w:val="0"/>
          <w:noProof w:val="0"/>
          <w:color w:val="202122"/>
          <w:sz w:val="21"/>
          <w:szCs w:val="21"/>
          <w:lang w:eastAsia="ko-KR"/>
        </w:rPr>
      </w:pPr>
      <w:r w:rsidRPr="3B22A340" w:rsidR="3B22A340">
        <w:rPr>
          <w:rFonts w:ascii="맑은 고딕" w:hAnsi="맑은 고딕" w:eastAsia="맑은 고딕" w:cs="맑은 고딕"/>
          <w:b w:val="0"/>
          <w:bCs w:val="0"/>
          <w:i w:val="0"/>
          <w:iCs w:val="0"/>
          <w:caps w:val="0"/>
          <w:smallCaps w:val="0"/>
          <w:noProof w:val="0"/>
          <w:color w:val="202122"/>
          <w:sz w:val="21"/>
          <w:szCs w:val="21"/>
          <w:lang w:eastAsia="ko-KR"/>
        </w:rPr>
        <w:t>자유무역이란 국제 무역에서 재화, 용역 등의 상품 무역에 대한 정부의 간섭을 최소화하는 무역제도이다. 소비자와 생산자 간에 사고 팔리는 상품에 대해 세금, 관세, 비관세 장벽 등으로 수입 가격을 높여 자국의 산업을 보호하는 보호무역에 대비되는 개념이다. 북아메리카 자유 무역 협정(NAFTA), 한미자유무역협정은 양국 또는 다자간의 자유 무역을 증진시키기 위한 무역 협정이다. 자유 무역은 데이비드 리카르도와 같은 고전 경제학자들의 비교우위론을 근거로 정부의 간섭 없는 무역이 교역 국가 쌍방 모두에게 이익을 준다는 것을 전제로 한다. 비교우위론이란 국제 무역에서 한 나라의 어떤 재화가 비록 상대국의 것에 비해 절대우위에서 뒤쳐지더라도 생산의 기회비용을 고려하였을 때 상대적인 우위를 지닐 수 있다는 개념이다. 비교우위는 한 국가의 모든 재화가 상대국보다 절대우위에 있더라도 상호 무역을 통해 이익을 창출할 수 있는 이유를 설명한다.</w:t>
      </w:r>
    </w:p>
    <w:p w:rsidR="3B22A340" w:rsidP="3B22A340" w:rsidRDefault="3B22A340" w14:paraId="3A40FB60" w14:textId="2660296E">
      <w:pPr>
        <w:pStyle w:val="Normal"/>
        <w:rPr>
          <w:rFonts w:ascii="맑은 고딕" w:hAnsi="맑은 고딕" w:eastAsia="맑은 고딕" w:cs="맑은 고딕"/>
          <w:b w:val="0"/>
          <w:bCs w:val="0"/>
          <w:i w:val="0"/>
          <w:iCs w:val="0"/>
          <w:caps w:val="0"/>
          <w:smallCaps w:val="0"/>
          <w:noProof w:val="0"/>
          <w:color w:val="202122"/>
          <w:sz w:val="21"/>
          <w:szCs w:val="21"/>
          <w:lang w:eastAsia="ko-KR"/>
        </w:rPr>
      </w:pPr>
    </w:p>
    <w:p w:rsidR="3B22A340" w:rsidP="3B22A340" w:rsidRDefault="3B22A340" w14:paraId="226F07F8" w14:textId="77B01B9A">
      <w:pPr>
        <w:pStyle w:val="Normal"/>
        <w:rPr>
          <w:rFonts w:ascii="맑은 고딕" w:hAnsi="맑은 고딕" w:eastAsia="맑은 고딕" w:cs="맑은 고딕"/>
          <w:b w:val="0"/>
          <w:bCs w:val="0"/>
          <w:i w:val="0"/>
          <w:iCs w:val="0"/>
          <w:caps w:val="0"/>
          <w:smallCaps w:val="0"/>
          <w:noProof w:val="0"/>
          <w:color w:val="202122"/>
          <w:sz w:val="21"/>
          <w:szCs w:val="21"/>
          <w:lang w:eastAsia="ko-KR"/>
        </w:rPr>
      </w:pPr>
    </w:p>
    <w:p w:rsidR="3B22A340" w:rsidP="3B22A340" w:rsidRDefault="3B22A340" w14:paraId="755F82E2" w14:textId="65903E06">
      <w:pPr>
        <w:pStyle w:val="Normal"/>
        <w:rPr>
          <w:sz w:val="32"/>
          <w:szCs w:val="32"/>
        </w:rPr>
      </w:pPr>
    </w:p>
    <w:p w:rsidR="3B22A340" w:rsidP="3B22A340" w:rsidRDefault="3B22A340" w14:paraId="7C04CDAA" w14:textId="14E2DA8E">
      <w:pPr>
        <w:pStyle w:val="Normal"/>
        <w:rPr>
          <w:sz w:val="32"/>
          <w:szCs w:val="32"/>
        </w:rPr>
      </w:pPr>
    </w:p>
    <w:p w:rsidR="3B22A340" w:rsidP="3B22A340" w:rsidRDefault="3B22A340" w14:paraId="2653FBE8" w14:textId="73144F48">
      <w:pPr>
        <w:pStyle w:val="Normal"/>
        <w:rPr>
          <w:sz w:val="32"/>
          <w:szCs w:val="32"/>
        </w:rPr>
      </w:pPr>
    </w:p>
    <w:p w:rsidR="3B22A340" w:rsidP="3B22A340" w:rsidRDefault="3B22A340" w14:paraId="726338B0" w14:textId="58C92F4F">
      <w:pPr>
        <w:pStyle w:val="Normal"/>
        <w:rPr>
          <w:sz w:val="20"/>
          <w:szCs w:val="20"/>
        </w:rPr>
      </w:pPr>
      <w:r w:rsidRPr="3B22A340" w:rsidR="3B22A340">
        <w:rPr>
          <w:sz w:val="32"/>
          <w:szCs w:val="32"/>
        </w:rPr>
        <w:t xml:space="preserve">           </w:t>
      </w:r>
    </w:p>
    <w:p w:rsidR="3B22A340" w:rsidP="3B22A340" w:rsidRDefault="3B22A340" w14:paraId="35224AD4" w14:textId="5DE5C611">
      <w:pPr>
        <w:pStyle w:val="Normal"/>
        <w:rPr>
          <w:sz w:val="20"/>
          <w:szCs w:val="20"/>
        </w:rPr>
      </w:pPr>
    </w:p>
    <w:p w:rsidR="3B22A340" w:rsidP="3B22A340" w:rsidRDefault="3B22A340" w14:paraId="6BBD1C7E" w14:textId="79CACF41">
      <w:pPr>
        <w:pStyle w:val="Normal"/>
        <w:rPr>
          <w:sz w:val="20"/>
          <w:szCs w:val="20"/>
        </w:rPr>
      </w:pPr>
    </w:p>
    <w:p w:rsidR="3B22A340" w:rsidP="3B22A340" w:rsidRDefault="3B22A340" w14:paraId="3E491930" w14:textId="256AB429">
      <w:pPr>
        <w:pStyle w:val="Normal"/>
        <w:rPr>
          <w:sz w:val="20"/>
          <w:szCs w:val="20"/>
        </w:rPr>
      </w:pPr>
    </w:p>
    <w:p w:rsidR="3B22A340" w:rsidP="3B22A340" w:rsidRDefault="3B22A340" w14:paraId="6835868D" w14:textId="40593943">
      <w:pPr>
        <w:pStyle w:val="Normal"/>
        <w:rPr>
          <w:sz w:val="20"/>
          <w:szCs w:val="20"/>
        </w:rPr>
      </w:pPr>
    </w:p>
    <w:p w:rsidR="3B22A340" w:rsidP="3B22A340" w:rsidRDefault="3B22A340" w14:paraId="1B04F036" w14:textId="4DD62567">
      <w:pPr>
        <w:pStyle w:val="Normal"/>
        <w:rPr>
          <w:sz w:val="20"/>
          <w:szCs w:val="20"/>
        </w:rPr>
      </w:pPr>
    </w:p>
    <w:p w:rsidR="3B22A340" w:rsidP="3B22A340" w:rsidRDefault="3B22A340" w14:paraId="697CCC5D" w14:textId="58D9F7E7">
      <w:pPr>
        <w:pStyle w:val="Normal"/>
        <w:rPr>
          <w:sz w:val="20"/>
          <w:szCs w:val="20"/>
        </w:rPr>
      </w:pPr>
    </w:p>
    <w:p w:rsidR="3B22A340" w:rsidP="3B22A340" w:rsidRDefault="3B22A340" w14:paraId="288234ED" w14:textId="4ACFDAB7">
      <w:pPr>
        <w:pStyle w:val="Normal"/>
        <w:rPr>
          <w:sz w:val="32"/>
          <w:szCs w:val="32"/>
        </w:rPr>
      </w:pPr>
      <w:r w:rsidRPr="3B22A340" w:rsidR="3B22A340">
        <w:rPr>
          <w:sz w:val="32"/>
          <w:szCs w:val="32"/>
        </w:rPr>
        <w:t xml:space="preserve">               개발도상국에게 자유무역화가 불리한 이유</w:t>
      </w:r>
    </w:p>
    <w:p w:rsidR="3B22A340" w:rsidP="3B22A340" w:rsidRDefault="3B22A340" w14:paraId="391F32D8" w14:textId="7E2A8045">
      <w:pPr>
        <w:pStyle w:val="Normal"/>
        <w:rPr>
          <w:sz w:val="20"/>
          <w:szCs w:val="20"/>
        </w:rPr>
      </w:pPr>
      <w:r w:rsidRPr="1F83D5A4" w:rsidR="3B22A340">
        <w:rPr>
          <w:sz w:val="20"/>
          <w:szCs w:val="20"/>
        </w:rPr>
        <w:t xml:space="preserve">그렇다면 개발도상국에게 자유 무역화가 불리한 이유는 무엇일까? 이들의 산업은 국제적인 경쟁에서 노출되고 살아남을 수 없다. 그들은 선진기술을 익히고 효율적인 조직을 만드는 등의 능력을 키워 갈 수 있는 시간이 필요하다. 개발도상국의 미성숙한 기업들은 보호무역에서 이뤄지는 관세, 특별 </w:t>
      </w:r>
      <w:proofErr w:type="spellStart"/>
      <w:r w:rsidRPr="1F83D5A4" w:rsidR="3B22A340">
        <w:rPr>
          <w:sz w:val="20"/>
          <w:szCs w:val="20"/>
        </w:rPr>
        <w:t>소비세등</w:t>
      </w:r>
      <w:proofErr w:type="spellEnd"/>
      <w:r w:rsidRPr="1F83D5A4" w:rsidR="3B22A340">
        <w:rPr>
          <w:sz w:val="20"/>
          <w:szCs w:val="20"/>
        </w:rPr>
        <w:t xml:space="preserve"> 과 같은 정부의 자국 산업 보호 정책 없이는 </w:t>
      </w:r>
      <w:proofErr w:type="gramStart"/>
      <w:r w:rsidRPr="1F83D5A4" w:rsidR="3B22A340">
        <w:rPr>
          <w:sz w:val="20"/>
          <w:szCs w:val="20"/>
        </w:rPr>
        <w:t>성장은 커녕</w:t>
      </w:r>
      <w:proofErr w:type="gramEnd"/>
      <w:r w:rsidRPr="1F83D5A4" w:rsidR="3B22A340">
        <w:rPr>
          <w:sz w:val="20"/>
          <w:szCs w:val="20"/>
        </w:rPr>
        <w:t xml:space="preserve"> 살아남을 수조차 없다. 성공한 나라들의 대부분은 정도의 차이는 있을지는 몰라도 모두 유치산업 보호 정책을 사용해 온 나라들이다. 개발도상국들은 대부분 고부가가치 산업에서 경쟁력이 없다. 그런 상황에서 시장을 개방하면 개발도상국들은 이웃 나라에 1차 산업물만 수출하게 된다. 개발도상국의 기술이 선진국과의 경쟁에서 밀리지 않을 </w:t>
      </w:r>
      <w:proofErr w:type="gramStart"/>
      <w:r w:rsidRPr="1F83D5A4" w:rsidR="3B22A340">
        <w:rPr>
          <w:sz w:val="20"/>
          <w:szCs w:val="20"/>
        </w:rPr>
        <w:t>때 까지</w:t>
      </w:r>
      <w:proofErr w:type="gramEnd"/>
      <w:r w:rsidRPr="1F83D5A4" w:rsidR="3B22A340">
        <w:rPr>
          <w:sz w:val="20"/>
          <w:szCs w:val="20"/>
        </w:rPr>
        <w:t xml:space="preserve"> 정부가 그 산업을 보호해야 한다. 시장을 개방하더라도 모든 기술이 다 </w:t>
      </w:r>
      <w:proofErr w:type="spellStart"/>
      <w:r w:rsidRPr="1F83D5A4" w:rsidR="3B22A340">
        <w:rPr>
          <w:sz w:val="20"/>
          <w:szCs w:val="20"/>
        </w:rPr>
        <w:t>이전되는것이</w:t>
      </w:r>
      <w:proofErr w:type="spellEnd"/>
      <w:r w:rsidRPr="1F83D5A4" w:rsidR="3B22A340">
        <w:rPr>
          <w:sz w:val="20"/>
          <w:szCs w:val="20"/>
        </w:rPr>
        <w:t xml:space="preserve"> 아니며 핵심 기술은 이미 자국에서 보호하고 있기 때문에 실질적인 기술 이전이 이뤄지지 </w:t>
      </w:r>
      <w:proofErr w:type="spellStart"/>
      <w:r w:rsidRPr="1F83D5A4" w:rsidR="3B22A340">
        <w:rPr>
          <w:sz w:val="20"/>
          <w:szCs w:val="20"/>
        </w:rPr>
        <w:t>않는다.자유시장주의를</w:t>
      </w:r>
      <w:proofErr w:type="spellEnd"/>
      <w:r w:rsidRPr="1F83D5A4" w:rsidR="3B22A340">
        <w:rPr>
          <w:sz w:val="20"/>
          <w:szCs w:val="20"/>
        </w:rPr>
        <w:t xml:space="preserve"> 외치는 선진국들은 자국의 핵심 기술에 대해서는 보호주의를 택하고 있다.</w:t>
      </w:r>
    </w:p>
    <w:p w:rsidR="3B22A340" w:rsidP="3B22A340" w:rsidRDefault="3B22A340" w14:paraId="01F42E64" w14:textId="3F9E947B">
      <w:pPr>
        <w:pStyle w:val="Normal"/>
        <w:rPr>
          <w:sz w:val="20"/>
          <w:szCs w:val="20"/>
        </w:rPr>
      </w:pPr>
    </w:p>
    <w:p w:rsidR="3B22A340" w:rsidP="3B22A340" w:rsidRDefault="3B22A340" w14:paraId="5109D412" w14:textId="1ED18B03">
      <w:pPr>
        <w:pStyle w:val="Normal"/>
        <w:rPr>
          <w:sz w:val="20"/>
          <w:szCs w:val="20"/>
        </w:rPr>
      </w:pPr>
    </w:p>
    <w:p w:rsidR="3B22A340" w:rsidP="3B22A340" w:rsidRDefault="3B22A340" w14:paraId="7E0FF4A7" w14:textId="0B3D2FA1">
      <w:pPr>
        <w:pStyle w:val="Normal"/>
        <w:rPr>
          <w:sz w:val="20"/>
          <w:szCs w:val="20"/>
        </w:rPr>
      </w:pPr>
      <w:r w:rsidRPr="1F83D5A4" w:rsidR="3B22A340">
        <w:rPr>
          <w:sz w:val="20"/>
          <w:szCs w:val="20"/>
        </w:rPr>
        <w:t xml:space="preserve">                    </w:t>
      </w:r>
    </w:p>
    <w:p w:rsidR="1F83D5A4" w:rsidP="1F83D5A4" w:rsidRDefault="1F83D5A4" w14:paraId="44546DD0" w14:textId="39D40B5C">
      <w:pPr>
        <w:pStyle w:val="Normal"/>
        <w:rPr>
          <w:sz w:val="20"/>
          <w:szCs w:val="20"/>
        </w:rPr>
      </w:pPr>
    </w:p>
    <w:p w:rsidR="1F83D5A4" w:rsidP="1F83D5A4" w:rsidRDefault="1F83D5A4" w14:paraId="308B21D8" w14:textId="0E79D5AF">
      <w:pPr>
        <w:pStyle w:val="Normal"/>
        <w:rPr>
          <w:sz w:val="20"/>
          <w:szCs w:val="20"/>
        </w:rPr>
      </w:pPr>
    </w:p>
    <w:p w:rsidR="1F83D5A4" w:rsidP="1F83D5A4" w:rsidRDefault="1F83D5A4" w14:paraId="4566AF78" w14:textId="630FA64F">
      <w:pPr>
        <w:pStyle w:val="Normal"/>
        <w:rPr>
          <w:sz w:val="20"/>
          <w:szCs w:val="20"/>
        </w:rPr>
      </w:pPr>
    </w:p>
    <w:p w:rsidR="1F83D5A4" w:rsidP="1F83D5A4" w:rsidRDefault="1F83D5A4" w14:paraId="34D33EE8" w14:textId="6D78A6FF">
      <w:pPr>
        <w:pStyle w:val="Normal"/>
        <w:rPr>
          <w:sz w:val="20"/>
          <w:szCs w:val="20"/>
        </w:rPr>
      </w:pPr>
    </w:p>
    <w:p w:rsidR="1F83D5A4" w:rsidP="1F83D5A4" w:rsidRDefault="1F83D5A4" w14:paraId="0D6CD4A1" w14:textId="6EE2CF8F">
      <w:pPr>
        <w:pStyle w:val="Normal"/>
        <w:rPr>
          <w:sz w:val="20"/>
          <w:szCs w:val="20"/>
        </w:rPr>
      </w:pPr>
    </w:p>
    <w:p w:rsidR="1F83D5A4" w:rsidP="1F83D5A4" w:rsidRDefault="1F83D5A4" w14:paraId="2A285306" w14:textId="0D0FF24F">
      <w:pPr>
        <w:pStyle w:val="Normal"/>
        <w:rPr>
          <w:sz w:val="20"/>
          <w:szCs w:val="20"/>
        </w:rPr>
      </w:pPr>
    </w:p>
    <w:p w:rsidR="1F83D5A4" w:rsidP="1F83D5A4" w:rsidRDefault="1F83D5A4" w14:paraId="76BDCC70" w14:textId="35161DB8">
      <w:pPr>
        <w:pStyle w:val="Normal"/>
        <w:rPr>
          <w:sz w:val="20"/>
          <w:szCs w:val="20"/>
        </w:rPr>
      </w:pPr>
    </w:p>
    <w:p w:rsidR="1F83D5A4" w:rsidP="1F83D5A4" w:rsidRDefault="1F83D5A4" w14:paraId="76D64541" w14:textId="07427F3A">
      <w:pPr>
        <w:pStyle w:val="Normal"/>
        <w:rPr>
          <w:sz w:val="20"/>
          <w:szCs w:val="20"/>
        </w:rPr>
      </w:pPr>
    </w:p>
    <w:p w:rsidR="1F83D5A4" w:rsidP="1F83D5A4" w:rsidRDefault="1F83D5A4" w14:paraId="1ACC0E7A" w14:textId="13654F51">
      <w:pPr>
        <w:pStyle w:val="Normal"/>
        <w:rPr>
          <w:sz w:val="20"/>
          <w:szCs w:val="20"/>
        </w:rPr>
      </w:pPr>
    </w:p>
    <w:p w:rsidR="1F83D5A4" w:rsidP="1F83D5A4" w:rsidRDefault="1F83D5A4" w14:paraId="4C510330" w14:textId="67F18855">
      <w:pPr>
        <w:pStyle w:val="Normal"/>
        <w:rPr>
          <w:sz w:val="20"/>
          <w:szCs w:val="20"/>
        </w:rPr>
      </w:pPr>
    </w:p>
    <w:p w:rsidR="1F83D5A4" w:rsidP="1F83D5A4" w:rsidRDefault="1F83D5A4" w14:paraId="7052285A" w14:textId="3499DBF3">
      <w:pPr>
        <w:pStyle w:val="Normal"/>
        <w:rPr>
          <w:sz w:val="20"/>
          <w:szCs w:val="20"/>
        </w:rPr>
      </w:pPr>
    </w:p>
    <w:p w:rsidR="1F83D5A4" w:rsidP="1F83D5A4" w:rsidRDefault="1F83D5A4" w14:paraId="6409F920" w14:textId="090C59F3">
      <w:pPr>
        <w:pStyle w:val="Normal"/>
        <w:rPr>
          <w:sz w:val="20"/>
          <w:szCs w:val="20"/>
        </w:rPr>
      </w:pPr>
    </w:p>
    <w:p w:rsidR="1F83D5A4" w:rsidP="1F83D5A4" w:rsidRDefault="1F83D5A4" w14:paraId="0ED0EABA" w14:textId="21FFED39">
      <w:pPr>
        <w:pStyle w:val="Normal"/>
        <w:rPr>
          <w:sz w:val="20"/>
          <w:szCs w:val="20"/>
        </w:rPr>
      </w:pPr>
    </w:p>
    <w:p w:rsidR="1F83D5A4" w:rsidP="1F83D5A4" w:rsidRDefault="1F83D5A4" w14:paraId="2CB49199" w14:textId="2DAB4306">
      <w:pPr>
        <w:pStyle w:val="Normal"/>
        <w:rPr>
          <w:sz w:val="40"/>
          <w:szCs w:val="40"/>
        </w:rPr>
      </w:pPr>
      <w:r w:rsidRPr="1F83D5A4" w:rsidR="1F83D5A4">
        <w:rPr>
          <w:sz w:val="40"/>
          <w:szCs w:val="40"/>
        </w:rPr>
        <w:t xml:space="preserve">                        반론 및 재 반론</w:t>
      </w:r>
    </w:p>
    <w:p w:rsidR="1F83D5A4" w:rsidP="1F83D5A4" w:rsidRDefault="1F83D5A4" w14:paraId="5B34FF9B" w14:textId="661B5600">
      <w:pPr>
        <w:pStyle w:val="Normal"/>
        <w:rPr>
          <w:sz w:val="20"/>
          <w:szCs w:val="20"/>
        </w:rPr>
      </w:pPr>
      <w:r w:rsidRPr="1F83D5A4" w:rsidR="1F83D5A4">
        <w:rPr>
          <w:sz w:val="20"/>
          <w:szCs w:val="20"/>
        </w:rPr>
        <w:t>1.그렇다면 자유무역으로 성공한 사례는 없을까? 실제로 멕시코는 세계 최대의 시장인 미국과 접경하고 있으며 1995년 이후로 미국과 FTA를 맺고 있다. NAFTA 이후 1994년에서 2002년 사이 멕시코의 1인당 국내 총 생산인 GDP는 해마다 1.8%씩 성장했는데, 1985년~1995년 사이의 성장이 0.1%인 것에 비하여 엄청난 성장율을 보였다. 멕시코는 1980년 즈음에 이미 신자유주의화가 이뤄 졌으므로 이0.1%의 성장률 또한 자유무역의 성과라고 볼 수 있다.</w:t>
      </w:r>
    </w:p>
    <w:p w:rsidR="1F83D5A4" w:rsidP="1F83D5A4" w:rsidRDefault="1F83D5A4" w14:paraId="673B1E1E" w14:textId="5D9529C3">
      <w:pPr>
        <w:pStyle w:val="Normal"/>
        <w:rPr>
          <w:sz w:val="20"/>
          <w:szCs w:val="20"/>
        </w:rPr>
      </w:pPr>
      <w:r w:rsidRPr="1F83D5A4" w:rsidR="1F83D5A4">
        <w:rPr>
          <w:sz w:val="20"/>
          <w:szCs w:val="20"/>
        </w:rPr>
        <w:t xml:space="preserve">1980년대와 1990년대 멕시코의 광범위한 무역 자유화는 수입 대체 산업화 시기에 </w:t>
      </w:r>
      <w:proofErr w:type="spellStart"/>
      <w:r w:rsidRPr="1F83D5A4" w:rsidR="1F83D5A4">
        <w:rPr>
          <w:sz w:val="20"/>
          <w:szCs w:val="20"/>
        </w:rPr>
        <w:t>정성들여</w:t>
      </w:r>
      <w:proofErr w:type="spellEnd"/>
      <w:r w:rsidRPr="1F83D5A4" w:rsidR="1F83D5A4">
        <w:rPr>
          <w:sz w:val="20"/>
          <w:szCs w:val="20"/>
        </w:rPr>
        <w:t xml:space="preserve"> 일구어 놓은 산업을 모조리 파괴했고, 그에 따라 경제 성장의 둔화와 실업, 임금 하락 현상이 나타났다. </w:t>
      </w:r>
      <w:proofErr w:type="spellStart"/>
      <w:r w:rsidRPr="1F83D5A4" w:rsidR="1F83D5A4">
        <w:rPr>
          <w:sz w:val="20"/>
          <w:szCs w:val="20"/>
        </w:rPr>
        <w:t>멕사코의</w:t>
      </w:r>
      <w:proofErr w:type="spellEnd"/>
      <w:r w:rsidRPr="1F83D5A4" w:rsidR="1F83D5A4">
        <w:rPr>
          <w:sz w:val="20"/>
          <w:szCs w:val="20"/>
        </w:rPr>
        <w:t xml:space="preserve"> 농업 부문 역시 보조금의 혜택을 받은 미국 농산물 때문에 심각한 피해를 입었으며, </w:t>
      </w:r>
      <w:proofErr w:type="spellStart"/>
      <w:r w:rsidRPr="1F83D5A4" w:rsidR="1F83D5A4">
        <w:rPr>
          <w:sz w:val="20"/>
          <w:szCs w:val="20"/>
        </w:rPr>
        <w:t>NAFTA의</w:t>
      </w:r>
      <w:proofErr w:type="spellEnd"/>
      <w:r w:rsidRPr="1F83D5A4" w:rsidR="1F83D5A4">
        <w:rPr>
          <w:sz w:val="20"/>
          <w:szCs w:val="20"/>
        </w:rPr>
        <w:t xml:space="preserve"> 긍정적인 영향력은 </w:t>
      </w:r>
      <w:proofErr w:type="spellStart"/>
      <w:r w:rsidRPr="1F83D5A4" w:rsidR="1F83D5A4">
        <w:rPr>
          <w:sz w:val="20"/>
          <w:szCs w:val="20"/>
        </w:rPr>
        <w:t>몇년동안</w:t>
      </w:r>
      <w:proofErr w:type="spellEnd"/>
      <w:r w:rsidRPr="1F83D5A4" w:rsidR="1F83D5A4">
        <w:rPr>
          <w:sz w:val="20"/>
          <w:szCs w:val="20"/>
        </w:rPr>
        <w:t xml:space="preserve"> 바닥을 드러냈다. 2001~2005년 멕시코의 1인당 소득 증가율 0.3%로 수입 대체 산업화 시기의 소득 증가율 3.1%에 비해 </w:t>
      </w:r>
      <w:proofErr w:type="gramStart"/>
      <w:r w:rsidRPr="1F83D5A4" w:rsidR="1F83D5A4">
        <w:rPr>
          <w:sz w:val="20"/>
          <w:szCs w:val="20"/>
        </w:rPr>
        <w:t>터무니 없이</w:t>
      </w:r>
      <w:proofErr w:type="gramEnd"/>
      <w:r w:rsidRPr="1F83D5A4" w:rsidR="1F83D5A4">
        <w:rPr>
          <w:sz w:val="20"/>
          <w:szCs w:val="20"/>
        </w:rPr>
        <w:t xml:space="preserve"> 낮다.</w:t>
      </w:r>
    </w:p>
    <w:p w:rsidR="1F83D5A4" w:rsidP="1F83D5A4" w:rsidRDefault="1F83D5A4" w14:paraId="18D72AD8" w14:textId="6DB3551D">
      <w:pPr>
        <w:pStyle w:val="Normal"/>
        <w:rPr>
          <w:sz w:val="20"/>
          <w:szCs w:val="20"/>
        </w:rPr>
      </w:pPr>
      <w:r w:rsidRPr="1F83D5A4" w:rsidR="1F83D5A4">
        <w:rPr>
          <w:sz w:val="20"/>
          <w:szCs w:val="20"/>
        </w:rPr>
        <w:t xml:space="preserve">2.HOS 이론에 따르면 어떤 </w:t>
      </w:r>
      <w:proofErr w:type="spellStart"/>
      <w:r w:rsidRPr="1F83D5A4" w:rsidR="1F83D5A4">
        <w:rPr>
          <w:sz w:val="20"/>
          <w:szCs w:val="20"/>
        </w:rPr>
        <w:t>나라든</w:t>
      </w:r>
      <w:proofErr w:type="spellEnd"/>
      <w:r w:rsidRPr="1F83D5A4" w:rsidR="1F83D5A4">
        <w:rPr>
          <w:sz w:val="20"/>
          <w:szCs w:val="20"/>
        </w:rPr>
        <w:t xml:space="preserve"> 상대적으로 풍부하게 보유하고 있는 생산 요소를 보다 집중적으로 사용하는 생산물에 대해 비교 우위를 </w:t>
      </w:r>
      <w:proofErr w:type="spellStart"/>
      <w:r w:rsidRPr="1F83D5A4" w:rsidR="1F83D5A4">
        <w:rPr>
          <w:sz w:val="20"/>
          <w:szCs w:val="20"/>
        </w:rPr>
        <w:t>가진다.어떤</w:t>
      </w:r>
      <w:proofErr w:type="spellEnd"/>
      <w:r w:rsidRPr="1F83D5A4" w:rsidR="1F83D5A4">
        <w:rPr>
          <w:sz w:val="20"/>
          <w:szCs w:val="20"/>
        </w:rPr>
        <w:t xml:space="preserve"> 나라가 자신의 근본적인 비교 우위 패턴에 가깝게 따라가면 갈수록 이 나라가 소비할 수 있는 양은 점점 더 </w:t>
      </w:r>
      <w:proofErr w:type="spellStart"/>
      <w:r w:rsidRPr="1F83D5A4" w:rsidR="1F83D5A4">
        <w:rPr>
          <w:sz w:val="20"/>
          <w:szCs w:val="20"/>
        </w:rPr>
        <w:t>많아진다.이러한</w:t>
      </w:r>
      <w:proofErr w:type="spellEnd"/>
      <w:r w:rsidRPr="1F83D5A4" w:rsidR="1F83D5A4">
        <w:rPr>
          <w:sz w:val="20"/>
          <w:szCs w:val="20"/>
        </w:rPr>
        <w:t xml:space="preserve"> 결론을 이룰 수 </w:t>
      </w:r>
      <w:proofErr w:type="spellStart"/>
      <w:r w:rsidRPr="1F83D5A4" w:rsidR="1F83D5A4">
        <w:rPr>
          <w:sz w:val="20"/>
          <w:szCs w:val="20"/>
        </w:rPr>
        <w:t>있던것은</w:t>
      </w:r>
      <w:proofErr w:type="spellEnd"/>
      <w:r w:rsidRPr="1F83D5A4" w:rsidR="1F83D5A4">
        <w:rPr>
          <w:sz w:val="20"/>
          <w:szCs w:val="20"/>
        </w:rPr>
        <w:t xml:space="preserve"> </w:t>
      </w:r>
      <w:proofErr w:type="spellStart"/>
      <w:r w:rsidRPr="1F83D5A4" w:rsidR="1F83D5A4">
        <w:rPr>
          <w:sz w:val="20"/>
          <w:szCs w:val="20"/>
        </w:rPr>
        <w:t>모든것을</w:t>
      </w:r>
      <w:proofErr w:type="spellEnd"/>
      <w:r w:rsidRPr="1F83D5A4" w:rsidR="1F83D5A4">
        <w:rPr>
          <w:sz w:val="20"/>
          <w:szCs w:val="20"/>
        </w:rPr>
        <w:t xml:space="preserve"> 그대로, 자유롭게 내버려 뒀기 때문이다.</w:t>
      </w:r>
    </w:p>
    <w:p w:rsidR="1F83D5A4" w:rsidP="1F83D5A4" w:rsidRDefault="1F83D5A4" w14:paraId="08D6CCCF" w14:textId="0EEB0281">
      <w:pPr>
        <w:pStyle w:val="Normal"/>
        <w:rPr>
          <w:sz w:val="20"/>
          <w:szCs w:val="20"/>
        </w:rPr>
      </w:pPr>
      <w:proofErr w:type="spellStart"/>
      <w:r w:rsidRPr="1F83D5A4" w:rsidR="1F83D5A4">
        <w:rPr>
          <w:sz w:val="20"/>
          <w:szCs w:val="20"/>
        </w:rPr>
        <w:t>HOS이론은</w:t>
      </w:r>
      <w:proofErr w:type="spellEnd"/>
      <w:r w:rsidRPr="1F83D5A4" w:rsidR="1F83D5A4">
        <w:rPr>
          <w:sz w:val="20"/>
          <w:szCs w:val="20"/>
        </w:rPr>
        <w:t xml:space="preserve"> 결정적으로 생산적인 자원이 어떤 경제 활동이든 자유롭게 넘나들 수 있다는 가설에 의존하고 있다. 이 가설은 어느 한 경제 활동에서 방출된 자본과 노동은 곧바로 아무런 추가적 비용 없이 다른 경제 활동에 흡수될 수 있다는 것을 </w:t>
      </w:r>
      <w:proofErr w:type="spellStart"/>
      <w:r w:rsidRPr="1F83D5A4" w:rsidR="1F83D5A4">
        <w:rPr>
          <w:sz w:val="20"/>
          <w:szCs w:val="20"/>
        </w:rPr>
        <w:t>의미한다.이것은</w:t>
      </w:r>
      <w:proofErr w:type="spellEnd"/>
      <w:r w:rsidRPr="1F83D5A4" w:rsidR="1F83D5A4">
        <w:rPr>
          <w:sz w:val="20"/>
          <w:szCs w:val="20"/>
        </w:rPr>
        <w:t xml:space="preserve"> 현실적으로 </w:t>
      </w:r>
      <w:proofErr w:type="spellStart"/>
      <w:r w:rsidRPr="1F83D5A4" w:rsidR="1F83D5A4">
        <w:rPr>
          <w:sz w:val="20"/>
          <w:szCs w:val="20"/>
        </w:rPr>
        <w:t>불가능하며,산업들</w:t>
      </w:r>
      <w:proofErr w:type="spellEnd"/>
      <w:r w:rsidRPr="1F83D5A4" w:rsidR="1F83D5A4">
        <w:rPr>
          <w:sz w:val="20"/>
          <w:szCs w:val="20"/>
        </w:rPr>
        <w:t xml:space="preserve"> 사이를 넘나들며 사용될 수 있는 것은 거의 존재하지 않는다.</w:t>
      </w:r>
    </w:p>
    <w:p w:rsidR="1F83D5A4" w:rsidP="1F83D5A4" w:rsidRDefault="1F83D5A4" w14:paraId="53A6E623" w14:textId="22AF847F">
      <w:pPr>
        <w:pStyle w:val="Normal"/>
        <w:rPr>
          <w:sz w:val="20"/>
          <w:szCs w:val="20"/>
        </w:rPr>
      </w:pPr>
    </w:p>
    <w:p w:rsidR="1F83D5A4" w:rsidP="1F83D5A4" w:rsidRDefault="1F83D5A4" w14:paraId="0A0F7B3C" w14:textId="7A20F7F2">
      <w:pPr>
        <w:pStyle w:val="Normal"/>
        <w:rPr>
          <w:sz w:val="20"/>
          <w:szCs w:val="20"/>
        </w:rPr>
      </w:pPr>
    </w:p>
    <w:p w:rsidR="1F83D5A4" w:rsidP="1F83D5A4" w:rsidRDefault="1F83D5A4" w14:paraId="36E0278B" w14:textId="5F9EFD5B">
      <w:pPr>
        <w:pStyle w:val="Normal"/>
        <w:rPr>
          <w:sz w:val="20"/>
          <w:szCs w:val="20"/>
        </w:rPr>
      </w:pPr>
    </w:p>
    <w:p w:rsidR="1F83D5A4" w:rsidP="1F83D5A4" w:rsidRDefault="1F83D5A4" w14:paraId="1294D461" w14:textId="1D55BA7C">
      <w:pPr>
        <w:pStyle w:val="Normal"/>
        <w:rPr>
          <w:sz w:val="20"/>
          <w:szCs w:val="20"/>
        </w:rPr>
      </w:pPr>
    </w:p>
    <w:p w:rsidR="1F83D5A4" w:rsidP="1F83D5A4" w:rsidRDefault="1F83D5A4" w14:paraId="2821C92F" w14:textId="3962848A">
      <w:pPr>
        <w:pStyle w:val="Normal"/>
        <w:rPr>
          <w:sz w:val="20"/>
          <w:szCs w:val="20"/>
        </w:rPr>
      </w:pPr>
    </w:p>
    <w:p w:rsidR="1F83D5A4" w:rsidP="1F83D5A4" w:rsidRDefault="1F83D5A4" w14:paraId="37D13577" w14:textId="0908DE32">
      <w:pPr>
        <w:pStyle w:val="Normal"/>
        <w:rPr>
          <w:sz w:val="20"/>
          <w:szCs w:val="20"/>
        </w:rPr>
      </w:pPr>
    </w:p>
    <w:p w:rsidR="1F83D5A4" w:rsidP="1F83D5A4" w:rsidRDefault="1F83D5A4" w14:paraId="4CC26E2D" w14:textId="326EEFDB">
      <w:pPr>
        <w:pStyle w:val="Normal"/>
        <w:rPr>
          <w:sz w:val="20"/>
          <w:szCs w:val="20"/>
        </w:rPr>
      </w:pPr>
    </w:p>
    <w:p w:rsidR="1F83D5A4" w:rsidP="1F83D5A4" w:rsidRDefault="1F83D5A4" w14:paraId="5DBA9A62" w14:textId="13ADDFFC">
      <w:pPr>
        <w:pStyle w:val="Normal"/>
        <w:rPr>
          <w:sz w:val="20"/>
          <w:szCs w:val="20"/>
        </w:rPr>
      </w:pPr>
    </w:p>
    <w:p w:rsidR="1F83D5A4" w:rsidP="1F83D5A4" w:rsidRDefault="1F83D5A4" w14:paraId="705DFEB0" w14:textId="11C5B4A0">
      <w:pPr>
        <w:pStyle w:val="Normal"/>
        <w:rPr>
          <w:sz w:val="20"/>
          <w:szCs w:val="20"/>
        </w:rPr>
      </w:pPr>
    </w:p>
    <w:p w:rsidR="1F83D5A4" w:rsidP="1F83D5A4" w:rsidRDefault="1F83D5A4" w14:paraId="54284B70" w14:textId="79C0A087">
      <w:pPr>
        <w:pStyle w:val="Normal"/>
        <w:rPr>
          <w:sz w:val="20"/>
          <w:szCs w:val="20"/>
        </w:rPr>
      </w:pPr>
    </w:p>
    <w:p w:rsidR="1F83D5A4" w:rsidP="1F83D5A4" w:rsidRDefault="1F83D5A4" w14:paraId="1EE59EBB" w14:textId="0AB03A24">
      <w:pPr>
        <w:pStyle w:val="Normal"/>
        <w:rPr>
          <w:sz w:val="20"/>
          <w:szCs w:val="20"/>
        </w:rPr>
      </w:pPr>
    </w:p>
    <w:p w:rsidR="1F83D5A4" w:rsidP="1F83D5A4" w:rsidRDefault="1F83D5A4" w14:paraId="42A5AFEA" w14:textId="310CA25F">
      <w:pPr>
        <w:pStyle w:val="Normal"/>
        <w:rPr>
          <w:sz w:val="20"/>
          <w:szCs w:val="20"/>
        </w:rPr>
      </w:pPr>
    </w:p>
    <w:p w:rsidR="1F83D5A4" w:rsidP="1F83D5A4" w:rsidRDefault="1F83D5A4" w14:paraId="2A7D32D3" w14:textId="2D3A1106">
      <w:pPr>
        <w:pStyle w:val="Normal"/>
        <w:rPr>
          <w:sz w:val="40"/>
          <w:szCs w:val="40"/>
        </w:rPr>
      </w:pPr>
      <w:r w:rsidRPr="1F83D5A4" w:rsidR="1F83D5A4">
        <w:rPr>
          <w:sz w:val="40"/>
          <w:szCs w:val="40"/>
        </w:rPr>
        <w:t xml:space="preserve">                        결론</w:t>
      </w:r>
    </w:p>
    <w:p w:rsidR="1F83D5A4" w:rsidP="1F83D5A4" w:rsidRDefault="1F83D5A4" w14:paraId="5997DA1A" w14:textId="19794118">
      <w:pPr>
        <w:pStyle w:val="Normal"/>
        <w:rPr>
          <w:sz w:val="20"/>
          <w:szCs w:val="20"/>
        </w:rPr>
      </w:pPr>
      <w:r w:rsidRPr="1F83D5A4" w:rsidR="1F83D5A4">
        <w:rPr>
          <w:sz w:val="20"/>
          <w:szCs w:val="20"/>
        </w:rPr>
        <w:t xml:space="preserve">경제 발전을 위해서 국제 무역이 중요한 것은 변하지 않는 사실이다. 그러나 경제 발전을 이룰 수 있는 최선의 방법은 자유 무역이 아니며 한 나라가 자국의 필요와 능력이 변화하는 정도에 어울리도록 조정된 적절한 보호와 보조금의 혼합 정책을 꾸준히 사용해야 경제 발전에 도움이 되는 무역이 이뤄지는 것이다. 개발도상국들은 섣불리 자유무역을 펼치기 보다는 자국의 기업, 산업이 국제 시장에서 경쟁력을 갖췄을 때, 여러 보호 수단을 대비하고 나서 자유무역을 펼치는 것이 유리할 것 이다.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val="false"/>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EB2F0"/>
    <w:rsid w:val="01631ADD"/>
    <w:rsid w:val="01FFE41F"/>
    <w:rsid w:val="031FFF2B"/>
    <w:rsid w:val="039BB480"/>
    <w:rsid w:val="06121F77"/>
    <w:rsid w:val="06121F77"/>
    <w:rsid w:val="06254596"/>
    <w:rsid w:val="062B39E3"/>
    <w:rsid w:val="0AFFE48E"/>
    <w:rsid w:val="0AFFE48E"/>
    <w:rsid w:val="0C68389E"/>
    <w:rsid w:val="0C9BB4EF"/>
    <w:rsid w:val="0D4DDAF2"/>
    <w:rsid w:val="0D4DDAF2"/>
    <w:rsid w:val="0E0408FF"/>
    <w:rsid w:val="125BED06"/>
    <w:rsid w:val="125BED06"/>
    <w:rsid w:val="17CFE4AE"/>
    <w:rsid w:val="1A230516"/>
    <w:rsid w:val="1AE28C07"/>
    <w:rsid w:val="1B492260"/>
    <w:rsid w:val="1BB0CC66"/>
    <w:rsid w:val="1BEC16DD"/>
    <w:rsid w:val="1F2D8B55"/>
    <w:rsid w:val="1F83D5A4"/>
    <w:rsid w:val="2134387D"/>
    <w:rsid w:val="216AF5E8"/>
    <w:rsid w:val="220F6A8B"/>
    <w:rsid w:val="220F6A8B"/>
    <w:rsid w:val="232907C3"/>
    <w:rsid w:val="23D02608"/>
    <w:rsid w:val="23D02608"/>
    <w:rsid w:val="2447F738"/>
    <w:rsid w:val="25ABDCA1"/>
    <w:rsid w:val="272C27C0"/>
    <w:rsid w:val="28228C77"/>
    <w:rsid w:val="28228C77"/>
    <w:rsid w:val="28913D14"/>
    <w:rsid w:val="29C513F8"/>
    <w:rsid w:val="2BADC7D3"/>
    <w:rsid w:val="2CF71A7C"/>
    <w:rsid w:val="2F451B78"/>
    <w:rsid w:val="2FD43EED"/>
    <w:rsid w:val="301592E1"/>
    <w:rsid w:val="301592E1"/>
    <w:rsid w:val="31B16342"/>
    <w:rsid w:val="364F52E0"/>
    <w:rsid w:val="3684D465"/>
    <w:rsid w:val="3684D465"/>
    <w:rsid w:val="371DEA94"/>
    <w:rsid w:val="3811DDFA"/>
    <w:rsid w:val="38E60971"/>
    <w:rsid w:val="38E60971"/>
    <w:rsid w:val="392FC5BD"/>
    <w:rsid w:val="392FC5BD"/>
    <w:rsid w:val="3A81D9D2"/>
    <w:rsid w:val="3B22A340"/>
    <w:rsid w:val="3C41E649"/>
    <w:rsid w:val="3C41E649"/>
    <w:rsid w:val="3D67A984"/>
    <w:rsid w:val="3D67A984"/>
    <w:rsid w:val="3D8D2C18"/>
    <w:rsid w:val="3DB97A94"/>
    <w:rsid w:val="3DC0A869"/>
    <w:rsid w:val="3DDF3416"/>
    <w:rsid w:val="3E67C6AE"/>
    <w:rsid w:val="41CF7492"/>
    <w:rsid w:val="4220B8C2"/>
    <w:rsid w:val="423B1AA7"/>
    <w:rsid w:val="42CCD030"/>
    <w:rsid w:val="456078E0"/>
    <w:rsid w:val="45983DFD"/>
    <w:rsid w:val="45983DFD"/>
    <w:rsid w:val="47107970"/>
    <w:rsid w:val="47340E5E"/>
    <w:rsid w:val="492CC12A"/>
    <w:rsid w:val="49BBB42C"/>
    <w:rsid w:val="4A2EB2F0"/>
    <w:rsid w:val="4B8A4228"/>
    <w:rsid w:val="4BA4F289"/>
    <w:rsid w:val="4BA4F289"/>
    <w:rsid w:val="4BAABF98"/>
    <w:rsid w:val="4DD5DD0A"/>
    <w:rsid w:val="50618E97"/>
    <w:rsid w:val="511397F4"/>
    <w:rsid w:val="51B58B3A"/>
    <w:rsid w:val="51B58B3A"/>
    <w:rsid w:val="5276C105"/>
    <w:rsid w:val="5276C105"/>
    <w:rsid w:val="550410C1"/>
    <w:rsid w:val="5673DFBF"/>
    <w:rsid w:val="5673DFBF"/>
    <w:rsid w:val="5AF85884"/>
    <w:rsid w:val="5B6F939F"/>
    <w:rsid w:val="5B7595DD"/>
    <w:rsid w:val="5D03820D"/>
    <w:rsid w:val="5DC4B7D8"/>
    <w:rsid w:val="5E943EB5"/>
    <w:rsid w:val="5F32CE5F"/>
    <w:rsid w:val="5FBA13FE"/>
    <w:rsid w:val="5FBA13FE"/>
    <w:rsid w:val="60053F01"/>
    <w:rsid w:val="60053F01"/>
    <w:rsid w:val="613A865B"/>
    <w:rsid w:val="6165E5AE"/>
    <w:rsid w:val="638651B0"/>
    <w:rsid w:val="6781A843"/>
    <w:rsid w:val="683AF088"/>
    <w:rsid w:val="691D78A4"/>
    <w:rsid w:val="6965EE72"/>
    <w:rsid w:val="6965EE72"/>
    <w:rsid w:val="6A86BBDD"/>
    <w:rsid w:val="6A99E1FC"/>
    <w:rsid w:val="6A99E1FC"/>
    <w:rsid w:val="6ACA83DC"/>
    <w:rsid w:val="6C0963E1"/>
    <w:rsid w:val="6EDCEFA7"/>
    <w:rsid w:val="6EDCEFA7"/>
    <w:rsid w:val="6F87F26D"/>
    <w:rsid w:val="6F87F26D"/>
    <w:rsid w:val="7046026D"/>
    <w:rsid w:val="71AB1563"/>
    <w:rsid w:val="74BED41E"/>
    <w:rsid w:val="75EA7676"/>
    <w:rsid w:val="7631A30C"/>
    <w:rsid w:val="781A56E7"/>
    <w:rsid w:val="79F4D239"/>
    <w:rsid w:val="79F4D239"/>
    <w:rsid w:val="7BB0A2DA"/>
    <w:rsid w:val="7C408F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307D"/>
  <w15:chartTrackingRefBased/>
  <w15:docId w15:val="{EE833E09-D521-4165-9CFF-17B250B402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2022-06-06T07:32:34.7901993Z</dcterms:created>
  <dcterms:modified xsi:type="dcterms:W3CDTF">2022-06-06T20:22:36.9597307Z</dcterms:modified>
  <dc:creator>임형준</dc:creator>
  <lastModifiedBy>임형준</lastModifiedBy>
</coreProperties>
</file>